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B0628" w14:textId="77777777" w:rsidR="00B57635" w:rsidRPr="00264E45" w:rsidRDefault="00054D40">
      <w:pPr>
        <w:jc w:val="center"/>
        <w:rPr>
          <w:b/>
          <w:bCs/>
          <w:color w:val="000000"/>
        </w:rPr>
      </w:pPr>
      <w:r w:rsidRPr="00264E45">
        <w:rPr>
          <w:b/>
          <w:bCs/>
          <w:color w:val="000000"/>
        </w:rPr>
        <w:t xml:space="preserve">ДОГОВОР № </w:t>
      </w:r>
    </w:p>
    <w:p w14:paraId="0637EF4C" w14:textId="77777777" w:rsidR="00B57635" w:rsidRPr="00264E45" w:rsidRDefault="00B57635">
      <w:pPr>
        <w:pStyle w:val="af1"/>
        <w:rPr>
          <w:color w:val="000000"/>
          <w:sz w:val="24"/>
          <w:szCs w:val="24"/>
        </w:rPr>
      </w:pPr>
    </w:p>
    <w:p w14:paraId="4300E710" w14:textId="77777777" w:rsidR="004B4405" w:rsidRDefault="004B4405">
      <w:pPr>
        <w:jc w:val="both"/>
        <w:rPr>
          <w:b/>
          <w:bCs/>
          <w:color w:val="000000"/>
        </w:rPr>
      </w:pPr>
    </w:p>
    <w:p w14:paraId="51643BB0" w14:textId="77777777" w:rsidR="004B4405" w:rsidRDefault="004B4405">
      <w:pPr>
        <w:jc w:val="both"/>
        <w:rPr>
          <w:b/>
          <w:bCs/>
          <w:color w:val="000000"/>
        </w:rPr>
      </w:pPr>
    </w:p>
    <w:p w14:paraId="2AE3E404" w14:textId="607E32C4" w:rsidR="00B57635" w:rsidRPr="00264E45" w:rsidRDefault="004B4405">
      <w:pPr>
        <w:jc w:val="both"/>
        <w:rPr>
          <w:b/>
          <w:bCs/>
          <w:color w:val="000000"/>
        </w:rPr>
      </w:pPr>
      <w:r>
        <w:rPr>
          <w:b/>
          <w:bCs/>
          <w:color w:val="000000"/>
        </w:rPr>
        <w:tab/>
      </w:r>
      <w:r>
        <w:rPr>
          <w:b/>
          <w:bCs/>
          <w:color w:val="000000"/>
        </w:rPr>
        <w:tab/>
      </w:r>
      <w:r>
        <w:rPr>
          <w:b/>
          <w:bCs/>
          <w:color w:val="000000"/>
        </w:rPr>
        <w:tab/>
      </w:r>
      <w:r w:rsidR="00054D40" w:rsidRPr="00264E45">
        <w:rPr>
          <w:b/>
          <w:bCs/>
          <w:color w:val="000000"/>
        </w:rPr>
        <w:tab/>
      </w:r>
      <w:r w:rsidR="00054D40" w:rsidRPr="00264E45">
        <w:rPr>
          <w:b/>
          <w:bCs/>
          <w:color w:val="000000"/>
        </w:rPr>
        <w:tab/>
      </w:r>
      <w:r w:rsidR="00054D40" w:rsidRPr="00264E45">
        <w:rPr>
          <w:b/>
          <w:bCs/>
          <w:color w:val="000000"/>
        </w:rPr>
        <w:tab/>
      </w:r>
      <w:r w:rsidR="00054D40" w:rsidRPr="00264E45">
        <w:rPr>
          <w:b/>
          <w:bCs/>
          <w:color w:val="000000"/>
        </w:rPr>
        <w:tab/>
      </w:r>
      <w:r w:rsidR="00054D40" w:rsidRPr="00264E45">
        <w:rPr>
          <w:b/>
          <w:bCs/>
          <w:color w:val="000000"/>
        </w:rPr>
        <w:tab/>
      </w:r>
      <w:r w:rsidR="00054D40" w:rsidRPr="00264E45">
        <w:rPr>
          <w:b/>
          <w:bCs/>
          <w:color w:val="000000"/>
        </w:rPr>
        <w:tab/>
        <w:t xml:space="preserve">            </w:t>
      </w:r>
      <w:r w:rsidR="00054D40" w:rsidRPr="00264E45">
        <w:rPr>
          <w:b/>
          <w:bCs/>
          <w:color w:val="000000"/>
        </w:rPr>
        <w:tab/>
        <w:t xml:space="preserve">     «» ________ 2024 г.</w:t>
      </w:r>
    </w:p>
    <w:p w14:paraId="03AF4A25" w14:textId="77777777" w:rsidR="00B57635" w:rsidRPr="00264E45" w:rsidRDefault="00B57635">
      <w:pPr>
        <w:jc w:val="both"/>
        <w:rPr>
          <w:b/>
          <w:bCs/>
          <w:color w:val="000000"/>
        </w:rPr>
      </w:pPr>
    </w:p>
    <w:p w14:paraId="76BC1500" w14:textId="77777777" w:rsidR="00B57635" w:rsidRPr="00264E45" w:rsidRDefault="00054D40">
      <w:pPr>
        <w:jc w:val="both"/>
      </w:pPr>
      <w:r w:rsidRPr="00264E45">
        <w:rPr>
          <w:b/>
          <w:bCs/>
        </w:rPr>
        <w:t>________________________</w:t>
      </w:r>
      <w:r w:rsidRPr="00264E45">
        <w:t xml:space="preserve">, </w:t>
      </w:r>
      <w:r w:rsidRPr="00264E45">
        <w:rPr>
          <w:color w:val="000000"/>
        </w:rPr>
        <w:t>именуемое в дальнейшем «</w:t>
      </w:r>
      <w:r w:rsidRPr="00264E45">
        <w:rPr>
          <w:b/>
          <w:bCs/>
          <w:color w:val="000000"/>
        </w:rPr>
        <w:t>Исполнитель</w:t>
      </w:r>
      <w:r w:rsidRPr="00264E45">
        <w:rPr>
          <w:color w:val="000000"/>
        </w:rPr>
        <w:t xml:space="preserve">», в </w:t>
      </w:r>
      <w:r w:rsidRPr="00264E45">
        <w:t xml:space="preserve">лице, действующего на основании ________________, с одной стороны и </w:t>
      </w:r>
    </w:p>
    <w:p w14:paraId="287E9D9C" w14:textId="77777777" w:rsidR="00B57635" w:rsidRPr="00264E45" w:rsidRDefault="00054D40">
      <w:pPr>
        <w:jc w:val="both"/>
      </w:pPr>
      <w:r w:rsidRPr="00264E45">
        <w:rPr>
          <w:b/>
          <w:bCs/>
        </w:rPr>
        <w:t>Общество с ограниченной ответственностью «Сочи-Парк Отель» (ООО «Сочи-Парк Отель»)</w:t>
      </w:r>
      <w:r w:rsidRPr="00264E45">
        <w:t>, именуемое в дальнейшем «</w:t>
      </w:r>
      <w:r w:rsidRPr="00264E45">
        <w:rPr>
          <w:b/>
          <w:bCs/>
        </w:rPr>
        <w:t>Заказчик</w:t>
      </w:r>
      <w:r w:rsidRPr="00264E45">
        <w:t xml:space="preserve">», в лице Генерального директора </w:t>
      </w:r>
      <w:proofErr w:type="spellStart"/>
      <w:r w:rsidRPr="00264E45">
        <w:t>Такмазьян</w:t>
      </w:r>
      <w:proofErr w:type="spellEnd"/>
      <w:r w:rsidRPr="00264E45">
        <w:t xml:space="preserve"> Оксаны </w:t>
      </w:r>
      <w:proofErr w:type="spellStart"/>
      <w:r w:rsidRPr="00264E45">
        <w:t>Грачиковны</w:t>
      </w:r>
      <w:proofErr w:type="spellEnd"/>
      <w:r w:rsidRPr="00264E45">
        <w:t xml:space="preserve">, действующей на основании </w:t>
      </w:r>
      <w:r w:rsidRPr="00264E45">
        <w:rPr>
          <w:color w:val="000000"/>
        </w:rPr>
        <w:t>Устава</w:t>
      </w:r>
      <w:r w:rsidRPr="00264E45">
        <w:t>, с другой стороны, при совместном упоминании именуемые «Стороны</w:t>
      </w:r>
      <w:r w:rsidRPr="00264E45">
        <w:rPr>
          <w:color w:val="000000"/>
        </w:rPr>
        <w:t>», и каждый в отдельности – «Сторона», заключили настоящий Договор о нижеследующем:</w:t>
      </w:r>
    </w:p>
    <w:p w14:paraId="1C711FD9" w14:textId="77777777" w:rsidR="00B57635" w:rsidRPr="00264E45" w:rsidRDefault="00B57635">
      <w:pPr>
        <w:pStyle w:val="af3"/>
        <w:rPr>
          <w:color w:val="000000"/>
          <w:sz w:val="24"/>
          <w:szCs w:val="24"/>
        </w:rPr>
      </w:pPr>
    </w:p>
    <w:p w14:paraId="3ADF87D2" w14:textId="77777777" w:rsidR="00B57635" w:rsidRPr="00264E45" w:rsidRDefault="00054D40">
      <w:pPr>
        <w:numPr>
          <w:ilvl w:val="0"/>
          <w:numId w:val="1"/>
        </w:numPr>
        <w:jc w:val="center"/>
        <w:rPr>
          <w:b/>
          <w:bCs/>
          <w:color w:val="000000"/>
        </w:rPr>
      </w:pPr>
      <w:r w:rsidRPr="00264E45">
        <w:rPr>
          <w:b/>
          <w:bCs/>
          <w:color w:val="000000"/>
        </w:rPr>
        <w:t>Предмет договора.</w:t>
      </w:r>
    </w:p>
    <w:p w14:paraId="2C6A61C6" w14:textId="77777777" w:rsidR="00B57635" w:rsidRPr="00264E45" w:rsidRDefault="00054D40">
      <w:pPr>
        <w:ind w:firstLine="567"/>
        <w:jc w:val="both"/>
        <w:rPr>
          <w:color w:val="000000"/>
        </w:rPr>
      </w:pPr>
      <w:r w:rsidRPr="00264E45">
        <w:rPr>
          <w:color w:val="000000"/>
        </w:rPr>
        <w:t xml:space="preserve">1.1. По настоящему договору Исполнитель обязуется поставлять (передавать) </w:t>
      </w:r>
      <w:r w:rsidRPr="00264E45">
        <w:t xml:space="preserve">аппаратно-программные комплексы, компьютерное, сетевое, телекоммуникационное, а также прочее техническое оборудование, сертификаты на подписки обновления программного обеспечения, сертификаты на подписки технической поддержки (далее - </w:t>
      </w:r>
      <w:r w:rsidRPr="00264E45">
        <w:rPr>
          <w:color w:val="000000"/>
        </w:rPr>
        <w:t>Товары), предоставлять право использования программ для ЭВМ, оказывать услуги, а Заказчик принимать и оплачивать их в соответствии с условиями настоящего Договора.</w:t>
      </w:r>
    </w:p>
    <w:p w14:paraId="0835C4A5" w14:textId="77777777" w:rsidR="00B57635" w:rsidRPr="00264E45" w:rsidRDefault="00054D40">
      <w:pPr>
        <w:ind w:firstLine="567"/>
        <w:jc w:val="both"/>
        <w:rPr>
          <w:color w:val="000000"/>
        </w:rPr>
      </w:pPr>
      <w:r w:rsidRPr="00264E45">
        <w:rPr>
          <w:color w:val="000000"/>
        </w:rPr>
        <w:t>1.2. Наименование и перечень Товаров, оказываемых услуг, Программ для ЭВМ, право использования которых предоставляется, стоимость, сроки передачи, иные условия, согласовываются Сторонами и указываются в Спецификациях к настоящему договору. Спецификации составляются согласно комплектации (ассортименту) и количеству, указанным в предварительной заявке Заказчика.</w:t>
      </w:r>
    </w:p>
    <w:p w14:paraId="11C5AE02" w14:textId="77777777" w:rsidR="00B57635" w:rsidRPr="00264E45" w:rsidRDefault="00054D40">
      <w:pPr>
        <w:ind w:firstLine="567"/>
        <w:jc w:val="both"/>
        <w:rPr>
          <w:color w:val="000000"/>
        </w:rPr>
      </w:pPr>
      <w:r w:rsidRPr="00264E45">
        <w:rPr>
          <w:color w:val="000000"/>
        </w:rPr>
        <w:t xml:space="preserve">1.3. Исполнитель гарантирует, что на момент поставки Товар принадлежит ему на законных основаниях, не является предметом залога или ареста, а также не является предметом исков и иных имущественных требований третьих лиц. </w:t>
      </w:r>
    </w:p>
    <w:p w14:paraId="67B141D0" w14:textId="77777777" w:rsidR="00B57635" w:rsidRPr="00264E45" w:rsidRDefault="00054D40">
      <w:pPr>
        <w:ind w:firstLine="567"/>
        <w:jc w:val="both"/>
        <w:rPr>
          <w:color w:val="000000"/>
        </w:rPr>
      </w:pPr>
      <w:r w:rsidRPr="00264E45">
        <w:rPr>
          <w:color w:val="000000"/>
        </w:rPr>
        <w:t>1.4. Условия предоставления прав использования Программ для ЭВМ в том числе, объем предоставляемых прав, а также условия оказания Услуг указываются в соответствующих Спецификациях к настоящему договору.</w:t>
      </w:r>
    </w:p>
    <w:p w14:paraId="1636C685" w14:textId="77777777" w:rsidR="00B57635" w:rsidRPr="00264E45" w:rsidRDefault="00B57635">
      <w:pPr>
        <w:jc w:val="both"/>
        <w:rPr>
          <w:color w:val="000000"/>
        </w:rPr>
      </w:pPr>
    </w:p>
    <w:p w14:paraId="4E6A9CC1" w14:textId="77777777" w:rsidR="00B57635" w:rsidRPr="00264E45" w:rsidRDefault="00054D40">
      <w:pPr>
        <w:numPr>
          <w:ilvl w:val="0"/>
          <w:numId w:val="1"/>
        </w:numPr>
        <w:jc w:val="center"/>
        <w:rPr>
          <w:b/>
          <w:bCs/>
          <w:color w:val="000000"/>
        </w:rPr>
      </w:pPr>
      <w:r w:rsidRPr="00264E45">
        <w:rPr>
          <w:b/>
          <w:bCs/>
          <w:color w:val="000000"/>
        </w:rPr>
        <w:t>Порядок поставки товаров, предоставления права использования программ для ЭВМ</w:t>
      </w:r>
    </w:p>
    <w:p w14:paraId="6B0C7A0B" w14:textId="77777777" w:rsidR="00B57635" w:rsidRPr="00264E45" w:rsidRDefault="00054D40">
      <w:pPr>
        <w:ind w:firstLine="567"/>
        <w:jc w:val="both"/>
        <w:rPr>
          <w:color w:val="000000"/>
        </w:rPr>
      </w:pPr>
      <w:r w:rsidRPr="00264E45">
        <w:rPr>
          <w:color w:val="000000"/>
        </w:rPr>
        <w:t>2.1. Поставка Товара, оказание Услуг, предоставление прав использования Программ для ЭВМ по настоящему договору осуществляется отдельными партиями на условиях и в сроки, установленные сторонами.</w:t>
      </w:r>
    </w:p>
    <w:p w14:paraId="58B2E158" w14:textId="77777777" w:rsidR="00B57635" w:rsidRPr="00264E45" w:rsidRDefault="00054D40">
      <w:pPr>
        <w:ind w:firstLine="567"/>
        <w:jc w:val="both"/>
        <w:rPr>
          <w:color w:val="000000"/>
        </w:rPr>
      </w:pPr>
      <w:r w:rsidRPr="00264E45">
        <w:rPr>
          <w:color w:val="000000"/>
        </w:rPr>
        <w:t>2.2. Периодичность поставок партии Товара в течение срока действия договора согласовывается Сторонами с учетом потребностей Заказчика.</w:t>
      </w:r>
    </w:p>
    <w:p w14:paraId="617BD5CB" w14:textId="77777777" w:rsidR="00B57635" w:rsidRPr="00264E45" w:rsidRDefault="00054D40">
      <w:pPr>
        <w:ind w:firstLine="567"/>
        <w:jc w:val="both"/>
        <w:rPr>
          <w:color w:val="000000"/>
        </w:rPr>
      </w:pPr>
      <w:r w:rsidRPr="00264E45">
        <w:rPr>
          <w:color w:val="000000"/>
        </w:rPr>
        <w:t>2.3. Заказчик в течение срока действия настоящего договора направляет Исполнителю Заявку на поставку партии Товара, предоставление прав использования Программ для ЭВМ, оказание Услуг посредством электронной почты, указанной в пункте 2.4. настоящего договора, содержащую сведения о наименовании, количестве, ассортименте, сроках поставки Товара и адресе поставки Товара, оказания Услуг, предоставления прав использования Программ для ЭВМ (далее – Заявка).</w:t>
      </w:r>
    </w:p>
    <w:p w14:paraId="66C5AB01" w14:textId="77777777" w:rsidR="00B57635" w:rsidRPr="00264E45" w:rsidRDefault="00054D40">
      <w:pPr>
        <w:ind w:firstLine="567"/>
        <w:jc w:val="both"/>
        <w:rPr>
          <w:color w:val="000000"/>
        </w:rPr>
      </w:pPr>
      <w:r w:rsidRPr="00264E45">
        <w:rPr>
          <w:color w:val="000000"/>
        </w:rPr>
        <w:t>2.4. Исполнитель подтверждает готовность исполнить Заявку Заказчика в течение 5 (пяти) рабочих дней с даты получения Заявки от Заказчика посредством направления на адрес электронной почты Заказчика</w:t>
      </w:r>
      <w:r w:rsidRPr="00264E45">
        <w:rPr>
          <w:color w:val="2B73D2"/>
          <w:shd w:val="clear" w:color="auto" w:fill="FFFFFF"/>
        </w:rPr>
        <w:t xml:space="preserve">. </w:t>
      </w:r>
      <w:r w:rsidRPr="00264E45">
        <w:rPr>
          <w:color w:val="000000"/>
        </w:rPr>
        <w:t xml:space="preserve">Спецификации с указанием срока поставки, либо отказа от исполнения Заявки или корректировку заявки. В случае направления корректировки Заявки Заказчик направляет новую Заявку с учетом указанных Исполнителем корректировок. </w:t>
      </w:r>
    </w:p>
    <w:p w14:paraId="483E3289" w14:textId="77777777" w:rsidR="00B57635" w:rsidRPr="00264E45" w:rsidRDefault="00054D40">
      <w:pPr>
        <w:ind w:firstLine="567"/>
        <w:jc w:val="both"/>
      </w:pPr>
      <w:r w:rsidRPr="00264E45">
        <w:t>Заказчик подтверждает готовность принять условия, указанные в Спецификации, а также указанные в электронном письме сроки поставки в течение 5 (пяти) рабочих дней со дня получения путем направления на адрес электронной почты Исполнителя подтверждения принятия Спецификации и сроков поставки. В случае пропуска Заказчиком срока на подтверждение Спецификации Исполнитель вправе ее аннулировать.</w:t>
      </w:r>
    </w:p>
    <w:p w14:paraId="15257E33" w14:textId="77777777" w:rsidR="00B57635" w:rsidRPr="00264E45" w:rsidRDefault="00054D40">
      <w:pPr>
        <w:ind w:firstLine="567"/>
        <w:jc w:val="both"/>
        <w:rPr>
          <w:color w:val="000000"/>
        </w:rPr>
      </w:pPr>
      <w:r w:rsidRPr="00264E45">
        <w:rPr>
          <w:color w:val="000000"/>
        </w:rPr>
        <w:t>2.5. Отгрузка Заказчику Товаров (партий Товаров) осуществляется в согласованный с Заказчиком срок силами и за счет средств Исполнителя по Универсальному Передаточному Документу (УПД), оказание Услуг и выполнение работ – по Актам приемки-сдачи результата выполненных работ, предоставление прав использования Программ для ЭВМ – по актам приемки-сдачи неисключительных прав пользования ПО или УПД, составленным для целей настоящего договора.</w:t>
      </w:r>
    </w:p>
    <w:p w14:paraId="5A67287E" w14:textId="77777777" w:rsidR="00B57635" w:rsidRPr="00264E45" w:rsidRDefault="00054D40">
      <w:pPr>
        <w:ind w:firstLine="567"/>
        <w:jc w:val="both"/>
        <w:rPr>
          <w:color w:val="000000"/>
        </w:rPr>
      </w:pPr>
      <w:r w:rsidRPr="00264E45">
        <w:rPr>
          <w:color w:val="000000"/>
        </w:rPr>
        <w:lastRenderedPageBreak/>
        <w:t xml:space="preserve">Документы вышеуказанные в настоящем пункте Договора, подписываются обеими Сторонами (представителями Сторон) не позднее 5 (пяти) дней с момента окончания отгрузки Товара (партии Товаров) Заказчику, оказания Услуг, выполнения работ, предоставления прав использования Программ для ЭВМ. </w:t>
      </w:r>
    </w:p>
    <w:p w14:paraId="42894BEE" w14:textId="77777777" w:rsidR="00B57635" w:rsidRPr="00264E45" w:rsidRDefault="00054D40">
      <w:pPr>
        <w:ind w:firstLine="567"/>
        <w:jc w:val="both"/>
        <w:rPr>
          <w:color w:val="000000"/>
        </w:rPr>
      </w:pPr>
      <w:r w:rsidRPr="00264E45">
        <w:rPr>
          <w:color w:val="000000"/>
        </w:rPr>
        <w:t>2.6. В случае отгрузки Товаров назначенной Заказчиком транспортной организации приемка Товара осуществляется по предъявлении представителем транспортной организации надлежащим образом оформленной доверенности от Заказчика и подтверждается квитанцией о приеме груза к перевозке и/или товарно-транспортной накладной.</w:t>
      </w:r>
    </w:p>
    <w:p w14:paraId="2832C15B" w14:textId="77777777" w:rsidR="00B57635" w:rsidRPr="00264E45" w:rsidRDefault="00054D40">
      <w:pPr>
        <w:ind w:firstLine="567"/>
        <w:jc w:val="both"/>
        <w:rPr>
          <w:color w:val="000000"/>
        </w:rPr>
      </w:pPr>
      <w:r w:rsidRPr="00264E45">
        <w:rPr>
          <w:color w:val="000000"/>
        </w:rPr>
        <w:t>2.7. При передаче Исполнителем Товаров Заказчику данные Товары должны быть осмотрены Заказчиком (уполномоченным представителем Заказчика) в месте их приемки, в том числе Заказчиком должны быть проверены соответствие Товаров по наименованию, количеству, ассортименту условиям настоящего договора, сведениям, указанным в УПД, счете на данные Товары, а также ассортимент и тару (упаковку) Товаров. При обнаружении Заказчиком (уполномоченным доверенностью представителем Заказчика) во время приемки Товаров каких-либо недостатков в данных Товарах, несоответствий условиям настоящего договора и сведениям, указанным в УПД на данные Товары, Заказчик незамедлительно уведомляет об этом Исполнителя, составляя при возврате части Товаров Исполнителю Акт о возврате товаров.</w:t>
      </w:r>
    </w:p>
    <w:p w14:paraId="3E307602" w14:textId="77777777" w:rsidR="00B57635" w:rsidRPr="00264E45" w:rsidRDefault="00054D40">
      <w:pPr>
        <w:ind w:firstLine="567"/>
        <w:jc w:val="both"/>
        <w:rPr>
          <w:color w:val="000000"/>
        </w:rPr>
      </w:pPr>
      <w:r w:rsidRPr="00264E45">
        <w:rPr>
          <w:color w:val="000000"/>
        </w:rPr>
        <w:t>Акт о возврате товаров оформляется в письменном виде и утверждается уполномоченными представителями Сторон.</w:t>
      </w:r>
    </w:p>
    <w:p w14:paraId="642BFC2C" w14:textId="77777777" w:rsidR="00B57635" w:rsidRPr="00264E45" w:rsidRDefault="00054D40">
      <w:pPr>
        <w:ind w:firstLine="567"/>
        <w:jc w:val="both"/>
        <w:rPr>
          <w:color w:val="000000"/>
        </w:rPr>
      </w:pPr>
      <w:r w:rsidRPr="00264E45">
        <w:rPr>
          <w:color w:val="000000"/>
        </w:rPr>
        <w:t>Подписание представителем Заказчика УПД, акта приемки-сдачи результата выполненных работ без составления оригинала акта о возврате товаров, в котором устанавливается расхождение по количеству, ассортименту, иное ненадлежащее исполнение обязательств, мотивированного отказа в приемке, подтверждает отсутствие у Заказчика претензий к принятому Товару, оказанным услугам, выполненным работам. В случае несоответствия количества, ассортимента Товара Заявке, в УПД должна быть сделана отметка о фактически принятом количестве, ассортименте Товара Заказчиком, в противном случае претензии Заказчика не принимаются к рассмотрению Исполнителем.</w:t>
      </w:r>
    </w:p>
    <w:p w14:paraId="06760ED6" w14:textId="77777777" w:rsidR="00B57635" w:rsidRPr="00264E45" w:rsidRDefault="00054D40">
      <w:pPr>
        <w:ind w:firstLine="567"/>
        <w:jc w:val="both"/>
        <w:rPr>
          <w:color w:val="000000"/>
        </w:rPr>
      </w:pPr>
      <w:r w:rsidRPr="00264E45">
        <w:rPr>
          <w:color w:val="000000"/>
        </w:rPr>
        <w:t>Претензии по комплектности и качеству (видимым недостаткам) Товара принимаются Исполнителем на основании Акта о некомплектности/о некачественном товаре, в течение 5 (пяти) рабочих дней с даты подписания Заказчиком соответствующего УПД.</w:t>
      </w:r>
    </w:p>
    <w:p w14:paraId="7A23DBF7" w14:textId="77777777" w:rsidR="00B57635" w:rsidRPr="00264E45" w:rsidRDefault="00054D40">
      <w:pPr>
        <w:ind w:firstLine="567"/>
        <w:jc w:val="both"/>
        <w:rPr>
          <w:color w:val="000000"/>
        </w:rPr>
      </w:pPr>
      <w:r w:rsidRPr="00264E45">
        <w:rPr>
          <w:color w:val="000000"/>
        </w:rPr>
        <w:t>2.8. При полном или частичном отказе Заказчика от приемки Товара, услуг или прав использования программ для ЭВМ, при условии, что такой отказ не является следствием неисполнения (ненадлежащего исполнения) Исполнителем обязательств по Договору, Исполнитель имеет право выставить причиненные таким отказом убытки.</w:t>
      </w:r>
    </w:p>
    <w:p w14:paraId="4CBA83B9" w14:textId="77777777" w:rsidR="00B57635" w:rsidRPr="00264E45" w:rsidRDefault="00054D40">
      <w:pPr>
        <w:ind w:firstLine="567"/>
        <w:jc w:val="both"/>
        <w:rPr>
          <w:color w:val="000000"/>
        </w:rPr>
      </w:pPr>
      <w:r w:rsidRPr="00264E45">
        <w:rPr>
          <w:color w:val="000000"/>
        </w:rPr>
        <w:t xml:space="preserve">2.9. Исполнитель гарантирует и подтверждает наличие надлежащих полномочий на передачу Товара и подписание УПД у лиц, подпись которых в УПД заверена печатью. </w:t>
      </w:r>
    </w:p>
    <w:p w14:paraId="2A5C26C0" w14:textId="77777777" w:rsidR="00B57635" w:rsidRPr="00264E45" w:rsidRDefault="00054D40">
      <w:pPr>
        <w:ind w:firstLine="567"/>
        <w:jc w:val="both"/>
        <w:rPr>
          <w:color w:val="000000"/>
        </w:rPr>
      </w:pPr>
      <w:r w:rsidRPr="00264E45">
        <w:rPr>
          <w:color w:val="000000"/>
        </w:rPr>
        <w:t>2.10. Акт приемки-сдачи результата выполненных работ, акт приемки-сдачи неисключительных прав рассматривается и подписывается Заказчиком в течение 5 (пяти) рабочих дней с момента его получения Заказчиком. Непредставление подписанного Экземпляра акта или мотивированного отказа от его подписания в срок, установленный в настоящем пункте, приравнивается к приемке оказанных Услуг, выполненных работ либо приемке переданных прав использования Программ для ЭВМ Заказчиком в последний день срока, предоставленный для подписания соответствующего акта.</w:t>
      </w:r>
    </w:p>
    <w:p w14:paraId="2C4765B9" w14:textId="77777777" w:rsidR="00B57635" w:rsidRPr="00264E45" w:rsidRDefault="00054D40">
      <w:pPr>
        <w:ind w:firstLine="567"/>
        <w:jc w:val="both"/>
        <w:rPr>
          <w:color w:val="000000"/>
        </w:rPr>
      </w:pPr>
      <w:r w:rsidRPr="00264E45">
        <w:rPr>
          <w:color w:val="000000"/>
        </w:rPr>
        <w:t>2.11. Право собственности, риск случайной гибели или случайного повреждения Товара переходит с момента передачи Товара Заказчику.</w:t>
      </w:r>
    </w:p>
    <w:p w14:paraId="4A16391B" w14:textId="77777777" w:rsidR="00B57635" w:rsidRPr="00264E45" w:rsidRDefault="00054D40">
      <w:pPr>
        <w:tabs>
          <w:tab w:val="left" w:pos="426"/>
        </w:tabs>
        <w:ind w:firstLine="567"/>
        <w:jc w:val="both"/>
        <w:rPr>
          <w:color w:val="000000"/>
        </w:rPr>
      </w:pPr>
      <w:r w:rsidRPr="00264E45">
        <w:rPr>
          <w:color w:val="000000"/>
        </w:rPr>
        <w:t xml:space="preserve">2.12. Передача Товара должна сопровождаться следующими </w:t>
      </w:r>
      <w:proofErr w:type="spellStart"/>
      <w:r w:rsidRPr="00264E45">
        <w:rPr>
          <w:color w:val="000000"/>
        </w:rPr>
        <w:t>товаро</w:t>
      </w:r>
      <w:proofErr w:type="spellEnd"/>
      <w:r w:rsidRPr="00264E45">
        <w:rPr>
          <w:color w:val="000000"/>
        </w:rPr>
        <w:t xml:space="preserve"> - сопроводительными документами:</w:t>
      </w:r>
    </w:p>
    <w:p w14:paraId="5199A4E9" w14:textId="77777777" w:rsidR="00B57635" w:rsidRPr="00264E45" w:rsidRDefault="00054D40">
      <w:pPr>
        <w:pStyle w:val="aff"/>
        <w:numPr>
          <w:ilvl w:val="0"/>
          <w:numId w:val="2"/>
        </w:numPr>
        <w:ind w:left="993" w:firstLine="567"/>
        <w:jc w:val="both"/>
        <w:rPr>
          <w:color w:val="000000"/>
        </w:rPr>
      </w:pPr>
      <w:r w:rsidRPr="00264E45">
        <w:rPr>
          <w:color w:val="000000"/>
        </w:rPr>
        <w:t>счет-фактура;</w:t>
      </w:r>
    </w:p>
    <w:p w14:paraId="0E587243" w14:textId="77777777" w:rsidR="00B57635" w:rsidRPr="00264E45" w:rsidRDefault="00054D40">
      <w:pPr>
        <w:pStyle w:val="aff"/>
        <w:numPr>
          <w:ilvl w:val="0"/>
          <w:numId w:val="2"/>
        </w:numPr>
        <w:ind w:left="993" w:firstLine="567"/>
        <w:jc w:val="both"/>
        <w:rPr>
          <w:color w:val="000000"/>
        </w:rPr>
      </w:pPr>
      <w:r w:rsidRPr="00264E45">
        <w:rPr>
          <w:color w:val="000000"/>
        </w:rPr>
        <w:t>товарная накладная по форме ТОРГ-12;</w:t>
      </w:r>
    </w:p>
    <w:p w14:paraId="7224323A" w14:textId="77777777" w:rsidR="00B57635" w:rsidRPr="00264E45" w:rsidRDefault="00054D40">
      <w:pPr>
        <w:pStyle w:val="aff"/>
        <w:numPr>
          <w:ilvl w:val="0"/>
          <w:numId w:val="2"/>
        </w:numPr>
        <w:ind w:left="993" w:firstLine="567"/>
        <w:jc w:val="both"/>
        <w:rPr>
          <w:color w:val="000000"/>
        </w:rPr>
      </w:pPr>
      <w:r w:rsidRPr="00264E45">
        <w:rPr>
          <w:color w:val="000000"/>
        </w:rPr>
        <w:t>УПД;</w:t>
      </w:r>
    </w:p>
    <w:p w14:paraId="71A7DC9E" w14:textId="77777777" w:rsidR="00B57635" w:rsidRPr="00264E45" w:rsidRDefault="00054D40">
      <w:pPr>
        <w:pStyle w:val="aff"/>
        <w:numPr>
          <w:ilvl w:val="0"/>
          <w:numId w:val="2"/>
        </w:numPr>
        <w:ind w:left="993" w:firstLine="567"/>
        <w:jc w:val="both"/>
        <w:rPr>
          <w:color w:val="000000"/>
        </w:rPr>
      </w:pPr>
      <w:r w:rsidRPr="00264E45">
        <w:rPr>
          <w:color w:val="000000"/>
        </w:rPr>
        <w:t>товарно-транспортная накладная по форме 1-Т (при необходимости);</w:t>
      </w:r>
    </w:p>
    <w:p w14:paraId="4FC79BD9" w14:textId="77777777" w:rsidR="00B57635" w:rsidRPr="00264E45" w:rsidRDefault="00054D40">
      <w:pPr>
        <w:pStyle w:val="aff"/>
        <w:numPr>
          <w:ilvl w:val="0"/>
          <w:numId w:val="2"/>
        </w:numPr>
        <w:ind w:left="993" w:firstLine="567"/>
        <w:jc w:val="both"/>
        <w:rPr>
          <w:color w:val="000000"/>
        </w:rPr>
      </w:pPr>
      <w:r w:rsidRPr="00264E45">
        <w:rPr>
          <w:color w:val="000000"/>
        </w:rPr>
        <w:t xml:space="preserve">таможенная декларация (в случае поставки Товара импортного производства). </w:t>
      </w:r>
    </w:p>
    <w:p w14:paraId="37B2B6D0" w14:textId="77777777" w:rsidR="00B57635" w:rsidRPr="00264E45" w:rsidRDefault="00054D40">
      <w:pPr>
        <w:ind w:firstLine="567"/>
        <w:jc w:val="both"/>
        <w:rPr>
          <w:color w:val="000000"/>
        </w:rPr>
      </w:pPr>
      <w:r w:rsidRPr="00264E45">
        <w:rPr>
          <w:color w:val="000000"/>
        </w:rPr>
        <w:t xml:space="preserve">В рамках исполнения настоящего Договора, Исполнитель вправе применять универсальный передаточный документ со статусом 1 в качестве единого документа, заменяющего счет-фактуру и первичные учетные документы, подтверждающего в том числе факты: передачи Товара (без транспортировки и с транспортировкой), оказания услуг, передачи результатов выполненных работ, передачи имущественных прав. Универсальный передаточный документ (УПД) применяется по форме, рекомендованной ФНС России (Приложение № 1 к письму ФНС России от 21 октября 2013 г. </w:t>
      </w:r>
      <w:r w:rsidRPr="00264E45">
        <w:rPr>
          <w:color w:val="000000"/>
        </w:rPr>
        <w:lastRenderedPageBreak/>
        <w:t>№ ММВ-20-3/96@). В случае внесения изменений в указанные в настоящем пункте форму и/или документы, признания их недействующими, утратившими силу и т.п., принятия дополнительных форм и/или документов, автоматически применяются соответствующие формы и/или документы, принятые (введенные) взамен указанных, а также вновь принятые (рекомендованные, утвержденные). Внесения дополнительных изменений в настоящий Договор, в связи с этим не требуется. Для выбора статуса универсального передаточного документа в графе «Статус» вписывается цифра 1. При применении универсального передаточного документа со статусом 1, выставление счета-фактуры не требуется. Универсальный передаточный документ со статусом 1 подтверждает оформление факта хозяйственной жизни в целях бухгалтерского учета и налогообложения, в том числе использования налогового вычета по НДС, подтверждения затрат в целях исчисления налога на прибыль (а также других налогов).</w:t>
      </w:r>
    </w:p>
    <w:p w14:paraId="5E1C2160"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pPr>
      <w:r w:rsidRPr="00264E45">
        <w:rPr>
          <w:color w:val="000000"/>
        </w:rPr>
        <w:t xml:space="preserve">2.13. </w:t>
      </w:r>
      <w:r w:rsidRPr="00264E45">
        <w:rPr>
          <w:color w:val="000000"/>
          <w:sz w:val="22"/>
        </w:rPr>
        <w:t>Право использования Программ для ЭВМ/Программных продуктов включает в себя:</w:t>
      </w:r>
    </w:p>
    <w:p w14:paraId="78395B94"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709"/>
          <w:tab w:val="left" w:pos="1996"/>
        </w:tabs>
        <w:spacing w:line="60" w:lineRule="atLeast"/>
        <w:jc w:val="both"/>
      </w:pPr>
      <w:r w:rsidRPr="00264E45">
        <w:rPr>
          <w:color w:val="000000"/>
          <w:sz w:val="22"/>
        </w:rPr>
        <w:t xml:space="preserve">В отношении Программ для ЭВМ: право на воспроизведение соответствующих Программ для ЭВМ на территории Российской Федерации, ограниченное инсталляцией, копированием и запуском. </w:t>
      </w:r>
    </w:p>
    <w:p w14:paraId="4B7B38B2"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pPr>
      <w:r w:rsidRPr="00264E45">
        <w:rPr>
          <w:color w:val="000000"/>
          <w:sz w:val="22"/>
        </w:rPr>
        <w:t xml:space="preserve">2.14. Право использования Программных продуктов по каждой соответствующей Спецификации предоставляется </w:t>
      </w:r>
      <w:proofErr w:type="gramStart"/>
      <w:r w:rsidRPr="00264E45">
        <w:rPr>
          <w:color w:val="000000"/>
          <w:sz w:val="22"/>
        </w:rPr>
        <w:t>Заказчику  в</w:t>
      </w:r>
      <w:proofErr w:type="gramEnd"/>
      <w:r w:rsidRPr="00264E45">
        <w:rPr>
          <w:color w:val="000000"/>
          <w:sz w:val="22"/>
        </w:rPr>
        <w:t xml:space="preserve"> сроки и на условиях, указанных в такой Спецификации. </w:t>
      </w:r>
    </w:p>
    <w:p w14:paraId="513AEF49"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pPr>
      <w:r w:rsidRPr="00264E45">
        <w:rPr>
          <w:color w:val="000000"/>
          <w:sz w:val="22"/>
        </w:rPr>
        <w:t xml:space="preserve">2.15. Исполнитель гарантирует, что он обладает всеми законными основаниями для предоставления права Заказчику использования Программных продуктов по настоящему Договору. </w:t>
      </w:r>
    </w:p>
    <w:p w14:paraId="5CFAAF91"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rPr>
          <w:color w:val="000000"/>
          <w:sz w:val="22"/>
          <w:szCs w:val="22"/>
        </w:rPr>
      </w:pPr>
      <w:r w:rsidRPr="00264E45">
        <w:rPr>
          <w:color w:val="000000"/>
          <w:sz w:val="22"/>
        </w:rPr>
        <w:t>2.16. Заказчику известны важнейшие функциональные свойства Программных продуктов, предусмотренных настоящим Договором, Заказчик несет риск соответствия указанных Программных продуктов своим пожеланиям и потребностям. Исполнитель не несет ответственности за какие-либо убытки, возникшие вследствие ненадлежащего использования или невозможности использования Программного продукта не по вине Исполнителя.</w:t>
      </w:r>
    </w:p>
    <w:p w14:paraId="182E24AC"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rPr>
          <w:color w:val="000000"/>
          <w:sz w:val="22"/>
          <w:szCs w:val="22"/>
        </w:rPr>
      </w:pPr>
      <w:r w:rsidRPr="00264E45">
        <w:rPr>
          <w:color w:val="000000"/>
          <w:sz w:val="22"/>
        </w:rPr>
        <w:t>2.17. Заказчик гарантирует, что он является Конечным пользователем Программ для ЭВМ.</w:t>
      </w:r>
    </w:p>
    <w:p w14:paraId="3D41898A" w14:textId="77777777" w:rsidR="00B57635" w:rsidRPr="00264E45" w:rsidRDefault="00054D40">
      <w:pPr>
        <w:pBdr>
          <w:top w:val="none" w:sz="4" w:space="0" w:color="000000"/>
          <w:left w:val="none" w:sz="4" w:space="0" w:color="000000"/>
          <w:bottom w:val="none" w:sz="4" w:space="0" w:color="000000"/>
          <w:right w:val="none" w:sz="4" w:space="0" w:color="000000"/>
        </w:pBdr>
        <w:tabs>
          <w:tab w:val="left" w:pos="561"/>
        </w:tabs>
        <w:spacing w:line="60" w:lineRule="atLeast"/>
        <w:jc w:val="both"/>
      </w:pPr>
      <w:r w:rsidRPr="00264E45">
        <w:rPr>
          <w:color w:val="000000"/>
          <w:sz w:val="22"/>
        </w:rPr>
        <w:t xml:space="preserve">2.18. </w:t>
      </w:r>
      <w:r w:rsidRPr="00264E45">
        <w:t>Программы для ЭВМ предоставляется Заказчику «как есть» (</w:t>
      </w:r>
      <w:proofErr w:type="spellStart"/>
      <w:r w:rsidRPr="00264E45">
        <w:t>as</w:t>
      </w:r>
      <w:proofErr w:type="spellEnd"/>
      <w:r w:rsidRPr="00264E45">
        <w:t xml:space="preserve"> </w:t>
      </w:r>
      <w:proofErr w:type="spellStart"/>
      <w:r w:rsidRPr="00264E45">
        <w:t>is</w:t>
      </w:r>
      <w:proofErr w:type="spellEnd"/>
      <w:r w:rsidRPr="00264E45">
        <w:t>) в соответствии с общепринятым в международной практике принципом. Это означает, что за проблемы, возникающие в процессе доступа, обновления,  поддержки и эксплуатации Программы для ЭВМ (в том числе проблемы совместимости с другими программными продуктами), несоответствия результатов использования Программы для ЭВМ ожиданиям Заказчика, а также за любые последствия, вызванные использованием или неиспользованием Программы для ЭВМ Заказчиком, Исполнитель ответственности не несет</w:t>
      </w:r>
      <w:r w:rsidRPr="00264E45">
        <w:rPr>
          <w:color w:val="000000"/>
          <w:sz w:val="22"/>
        </w:rPr>
        <w:t>.</w:t>
      </w:r>
    </w:p>
    <w:p w14:paraId="16464FAC" w14:textId="77777777" w:rsidR="00B57635" w:rsidRPr="00264E45" w:rsidRDefault="00B57635">
      <w:pPr>
        <w:ind w:firstLine="567"/>
        <w:jc w:val="both"/>
        <w:rPr>
          <w:color w:val="000000"/>
        </w:rPr>
      </w:pPr>
    </w:p>
    <w:p w14:paraId="226B397A" w14:textId="77777777" w:rsidR="00B57635" w:rsidRPr="00264E45" w:rsidRDefault="00B57635">
      <w:pPr>
        <w:jc w:val="both"/>
        <w:rPr>
          <w:color w:val="000000"/>
        </w:rPr>
      </w:pPr>
    </w:p>
    <w:p w14:paraId="0688B572" w14:textId="77777777" w:rsidR="00B57635" w:rsidRPr="00264E45" w:rsidRDefault="00054D40">
      <w:pPr>
        <w:numPr>
          <w:ilvl w:val="0"/>
          <w:numId w:val="1"/>
        </w:numPr>
        <w:jc w:val="center"/>
        <w:rPr>
          <w:b/>
          <w:bCs/>
          <w:color w:val="000000"/>
        </w:rPr>
      </w:pPr>
      <w:r w:rsidRPr="00264E45">
        <w:rPr>
          <w:b/>
          <w:bCs/>
          <w:color w:val="000000"/>
        </w:rPr>
        <w:t>Цены и порядок расчетов.</w:t>
      </w:r>
    </w:p>
    <w:p w14:paraId="45A58BC3" w14:textId="77777777" w:rsidR="00B57635" w:rsidRPr="00264E45" w:rsidRDefault="00054D40">
      <w:pPr>
        <w:ind w:firstLine="567"/>
        <w:jc w:val="both"/>
        <w:rPr>
          <w:color w:val="000000"/>
        </w:rPr>
      </w:pPr>
      <w:r w:rsidRPr="00264E45">
        <w:rPr>
          <w:color w:val="000000"/>
        </w:rPr>
        <w:t>3.1. Цена Договора включает в себя суммарную стоимость фактически осуществленных поставок Товара (каждой партии Товара), оказанных услуг, а также вознаграждения Исполнителя за предоставление прав использования Программ.</w:t>
      </w:r>
    </w:p>
    <w:p w14:paraId="7AEF9E43" w14:textId="77777777" w:rsidR="00B57635" w:rsidRPr="00264E45" w:rsidRDefault="00054D40">
      <w:pPr>
        <w:ind w:firstLine="567"/>
        <w:jc w:val="both"/>
        <w:rPr>
          <w:color w:val="000000"/>
        </w:rPr>
      </w:pPr>
      <w:r w:rsidRPr="00264E45">
        <w:rPr>
          <w:color w:val="000000"/>
        </w:rPr>
        <w:t xml:space="preserve">3.2. Условия и стоимость оплаты Товара, предоставления права использования Программ для ЭВМ, оказанных услуги и иные условия </w:t>
      </w:r>
      <w:r w:rsidRPr="00264E45">
        <w:t xml:space="preserve">согласовываются Сторонами в Соглашениях к настоящему договору. </w:t>
      </w:r>
      <w:r w:rsidRPr="00264E45">
        <w:rPr>
          <w:color w:val="000000"/>
        </w:rPr>
        <w:t>В цену каждой партии Товара входят стоимость поставляемого Товара, стоимость тары, упаковки, маркировки, погрузки, отгрузки, стоимость доставки Товара, если иное не предусмотрено в соответствующей Заявке, уплату всех таможенных пошлин, всех налогов, сборов, а также другие расходы Исполнителя, связанные с исполнением настоящего договора.</w:t>
      </w:r>
    </w:p>
    <w:p w14:paraId="55977C28" w14:textId="77777777" w:rsidR="00B57635" w:rsidRPr="00264E45" w:rsidRDefault="00054D40">
      <w:pPr>
        <w:ind w:firstLine="567"/>
        <w:jc w:val="both"/>
        <w:rPr>
          <w:color w:val="000000"/>
        </w:rPr>
      </w:pPr>
      <w:r w:rsidRPr="00264E45">
        <w:rPr>
          <w:color w:val="000000"/>
        </w:rPr>
        <w:t xml:space="preserve">3.3. Оплата по Договору производится Заказчиком путем перечисления денежных средств на расчетный счет Исполнителя. Датой оплаты считается дата </w:t>
      </w:r>
      <w:r w:rsidRPr="00264E45">
        <w:t>зачисления денежных средств на расчетный счет Исполнителя</w:t>
      </w:r>
      <w:r w:rsidRPr="00264E45">
        <w:rPr>
          <w:color w:val="000000"/>
        </w:rPr>
        <w:t>.</w:t>
      </w:r>
    </w:p>
    <w:p w14:paraId="2F82E246" w14:textId="77777777" w:rsidR="00B57635" w:rsidRPr="00264E45" w:rsidRDefault="00054D40">
      <w:pPr>
        <w:ind w:firstLine="567"/>
        <w:jc w:val="both"/>
        <w:rPr>
          <w:color w:val="000000"/>
        </w:rPr>
      </w:pPr>
      <w:r w:rsidRPr="00264E45">
        <w:rPr>
          <w:color w:val="000000"/>
        </w:rPr>
        <w:t xml:space="preserve">3.4. В случае если цены в счете, выставленном Исполнителем, выражены в валюте иностранного государства, оплата производится по курсу, установленному Центральным Банком Российской Федерации, на день </w:t>
      </w:r>
      <w:r w:rsidRPr="00264E45">
        <w:t>оплаты, если иное не предусмотрено в Спецификациях к настоящему договору.</w:t>
      </w:r>
    </w:p>
    <w:p w14:paraId="4B2F65CE" w14:textId="77777777" w:rsidR="00B57635" w:rsidRPr="00264E45" w:rsidRDefault="00054D40">
      <w:pPr>
        <w:ind w:firstLine="567"/>
        <w:jc w:val="both"/>
        <w:rPr>
          <w:color w:val="000000"/>
        </w:rPr>
      </w:pPr>
      <w:r w:rsidRPr="00264E45">
        <w:rPr>
          <w:color w:val="000000"/>
        </w:rPr>
        <w:t xml:space="preserve">3.5. </w:t>
      </w:r>
      <w:r w:rsidRPr="00264E45">
        <w:rPr>
          <w:color w:val="000000"/>
          <w:shd w:val="clear" w:color="auto" w:fill="FFFFFF"/>
        </w:rPr>
        <w:t>Если иные условия оплаты не предусмотрены в Спецификациях к настоящему договору, то Заказчик обязан оплатить Товар, оказанные услуги, выполненные работы, вознаграждение Исполнителя за предоставление прав использования Программ для ЭВМ в течение 5 (пяти) рабочих дней с даты получения выставленного счета от Исполнителя на основании согласованной Сторонами Спецификации, если иное не предусмотрено в Приложениях к настоящему Договору</w:t>
      </w:r>
      <w:r w:rsidRPr="00264E45">
        <w:rPr>
          <w:color w:val="000000"/>
        </w:rPr>
        <w:t>.</w:t>
      </w:r>
    </w:p>
    <w:p w14:paraId="74616986" w14:textId="77777777" w:rsidR="00B57635" w:rsidRPr="00264E45" w:rsidRDefault="00B57635">
      <w:pPr>
        <w:jc w:val="both"/>
        <w:rPr>
          <w:color w:val="000000"/>
        </w:rPr>
      </w:pPr>
    </w:p>
    <w:p w14:paraId="581A23C7" w14:textId="77777777" w:rsidR="00B57635" w:rsidRPr="00264E45" w:rsidRDefault="00054D40">
      <w:pPr>
        <w:numPr>
          <w:ilvl w:val="0"/>
          <w:numId w:val="1"/>
        </w:numPr>
        <w:jc w:val="center"/>
        <w:rPr>
          <w:b/>
          <w:bCs/>
          <w:color w:val="000000"/>
        </w:rPr>
      </w:pPr>
      <w:r w:rsidRPr="00264E45">
        <w:rPr>
          <w:b/>
          <w:bCs/>
          <w:color w:val="000000"/>
        </w:rPr>
        <w:t>Права и обязанности сторон.</w:t>
      </w:r>
    </w:p>
    <w:p w14:paraId="7DDB6AEC" w14:textId="77777777" w:rsidR="00B57635" w:rsidRPr="00264E45" w:rsidRDefault="00054D40">
      <w:pPr>
        <w:ind w:firstLine="567"/>
        <w:jc w:val="both"/>
        <w:rPr>
          <w:color w:val="000000"/>
        </w:rPr>
      </w:pPr>
      <w:r w:rsidRPr="00264E45">
        <w:rPr>
          <w:color w:val="000000"/>
        </w:rPr>
        <w:t>4.1. Стороны настоящего договора имеют иные права и несут иные обязанности, установленные действующим законодательством Российской Федерации и настоящим договором.</w:t>
      </w:r>
    </w:p>
    <w:p w14:paraId="65A1D392" w14:textId="77777777" w:rsidR="00B57635" w:rsidRPr="00264E45" w:rsidRDefault="00054D40">
      <w:pPr>
        <w:ind w:firstLine="567"/>
        <w:jc w:val="both"/>
        <w:rPr>
          <w:color w:val="000000"/>
        </w:rPr>
      </w:pPr>
      <w:r w:rsidRPr="00264E45">
        <w:rPr>
          <w:color w:val="000000"/>
        </w:rPr>
        <w:lastRenderedPageBreak/>
        <w:t>4.2. Стороны в период действия настоящего договора не реже одного раза в квартал проводят сверку взаимных расчетов с составлением акта сверки.</w:t>
      </w:r>
    </w:p>
    <w:p w14:paraId="0C3E815A" w14:textId="77777777" w:rsidR="00B57635" w:rsidRPr="00264E45" w:rsidRDefault="00054D40">
      <w:pPr>
        <w:ind w:firstLine="567"/>
        <w:jc w:val="both"/>
        <w:rPr>
          <w:color w:val="000000"/>
        </w:rPr>
      </w:pPr>
      <w:r w:rsidRPr="00264E45">
        <w:rPr>
          <w:color w:val="000000"/>
        </w:rPr>
        <w:t>Акт сверки подписывается руководителем Заказчика и Исполнителя или уполномоченными ими лицами на основании доверенности и заверяются печатями.</w:t>
      </w:r>
    </w:p>
    <w:p w14:paraId="54F51018" w14:textId="77777777" w:rsidR="00B57635" w:rsidRPr="00264E45" w:rsidRDefault="00054D40">
      <w:pPr>
        <w:ind w:firstLine="567"/>
        <w:jc w:val="both"/>
        <w:rPr>
          <w:color w:val="000000"/>
        </w:rPr>
      </w:pPr>
      <w:r w:rsidRPr="00264E45">
        <w:rPr>
          <w:color w:val="000000"/>
        </w:rPr>
        <w:t xml:space="preserve">4.3. Исполнитель обязан поставлять (передавать) Товары надлежащего качества и в порядке и сроки, определяемом условиями настоящего договора. </w:t>
      </w:r>
    </w:p>
    <w:p w14:paraId="58773D9D" w14:textId="77777777" w:rsidR="00B57635" w:rsidRPr="00264E45" w:rsidRDefault="00054D40">
      <w:pPr>
        <w:ind w:firstLine="567"/>
        <w:jc w:val="both"/>
        <w:rPr>
          <w:color w:val="000000"/>
        </w:rPr>
      </w:pPr>
      <w:r w:rsidRPr="00264E45">
        <w:rPr>
          <w:color w:val="000000"/>
        </w:rPr>
        <w:t xml:space="preserve">4.3.1. Исполнитель гарантирует, что поставляемые Товары по настоящему договору, являются новыми, не бывшими в употреблении, не прошедшими ремонт (в том числе восстановление, замену составных частей, восстановление потребительских свойств), не имеют дефектов, связанных с конструкцией, материалами и функционированием при штатном использовании. </w:t>
      </w:r>
    </w:p>
    <w:p w14:paraId="71838227" w14:textId="77777777" w:rsidR="00B57635" w:rsidRPr="00264E45" w:rsidRDefault="00054D40">
      <w:pPr>
        <w:ind w:firstLine="567"/>
        <w:jc w:val="both"/>
        <w:rPr>
          <w:color w:val="000000"/>
        </w:rPr>
      </w:pPr>
      <w:r w:rsidRPr="00264E45">
        <w:rPr>
          <w:color w:val="000000"/>
        </w:rPr>
        <w:t>4.5. Заказчик обязан:</w:t>
      </w:r>
    </w:p>
    <w:p w14:paraId="5D25155E" w14:textId="77777777" w:rsidR="00B57635" w:rsidRPr="00264E45" w:rsidRDefault="00054D40">
      <w:pPr>
        <w:ind w:firstLine="567"/>
        <w:jc w:val="both"/>
        <w:rPr>
          <w:color w:val="000000"/>
        </w:rPr>
      </w:pPr>
      <w:r w:rsidRPr="00264E45">
        <w:rPr>
          <w:color w:val="000000"/>
        </w:rPr>
        <w:t>4.5.1. Принимать Товары в порядке, определяемом условиями настоящего договора;</w:t>
      </w:r>
    </w:p>
    <w:p w14:paraId="72B19315" w14:textId="77777777" w:rsidR="00B57635" w:rsidRPr="00264E45" w:rsidRDefault="00054D40">
      <w:pPr>
        <w:ind w:firstLine="567"/>
        <w:jc w:val="both"/>
        <w:rPr>
          <w:color w:val="000000"/>
        </w:rPr>
      </w:pPr>
      <w:r w:rsidRPr="00264E45">
        <w:rPr>
          <w:color w:val="000000"/>
        </w:rPr>
        <w:t>4.5.2. Оплачивать поставляемые (передаваемые) ему Исполнителю Товары, оказанные Услуги, выполненные работы, предоставленные права использования Программ для ЭВМ в полном объеме и в сроки, указанные в настоящем договоре;</w:t>
      </w:r>
    </w:p>
    <w:p w14:paraId="216487F7" w14:textId="77777777" w:rsidR="00B57635" w:rsidRPr="00264E45" w:rsidRDefault="00054D40">
      <w:pPr>
        <w:ind w:firstLine="567"/>
        <w:jc w:val="both"/>
        <w:rPr>
          <w:color w:val="000000"/>
        </w:rPr>
      </w:pPr>
      <w:r w:rsidRPr="00264E45">
        <w:rPr>
          <w:color w:val="000000"/>
        </w:rPr>
        <w:t>4.5.3. Совершать все необходимые действия, обеспечивающие принятие и оплату Товаров, Услуг, работ, прав использования Программ для ЭВМ; поставляемых (передаваемых, оказываемых) ему по настоящему договору;</w:t>
      </w:r>
    </w:p>
    <w:p w14:paraId="28C0C19C" w14:textId="77777777" w:rsidR="00B57635" w:rsidRPr="00264E45" w:rsidRDefault="00054D40">
      <w:pPr>
        <w:ind w:firstLine="567"/>
        <w:jc w:val="both"/>
        <w:rPr>
          <w:color w:val="000000"/>
        </w:rPr>
      </w:pPr>
      <w:r w:rsidRPr="00264E45">
        <w:rPr>
          <w:color w:val="000000"/>
        </w:rPr>
        <w:t>4.5.4. Направить Исполнителю утвержденный (подписанный) Заказчиком второй экземпляр подлинной УПД, акта выполненных работ, акта предоставления права в течение 2 (двух) календарных недель с даты приема (получения) Товаров, Услуг, Работ, прав использования Программ для ЭВМ Заказчиком.</w:t>
      </w:r>
    </w:p>
    <w:p w14:paraId="05D03DF7" w14:textId="77777777" w:rsidR="00B57635" w:rsidRPr="00264E45" w:rsidRDefault="00B57635">
      <w:pPr>
        <w:jc w:val="both"/>
        <w:rPr>
          <w:color w:val="000000"/>
        </w:rPr>
      </w:pPr>
    </w:p>
    <w:p w14:paraId="20E5DA5D" w14:textId="77777777" w:rsidR="00B57635" w:rsidRPr="00264E45" w:rsidRDefault="00054D40">
      <w:pPr>
        <w:numPr>
          <w:ilvl w:val="0"/>
          <w:numId w:val="1"/>
        </w:numPr>
        <w:shd w:val="clear" w:color="auto" w:fill="FFFFFF"/>
        <w:tabs>
          <w:tab w:val="left" w:pos="859"/>
        </w:tabs>
        <w:jc w:val="center"/>
        <w:rPr>
          <w:b/>
          <w:bCs/>
          <w:color w:val="000000"/>
        </w:rPr>
      </w:pPr>
      <w:r w:rsidRPr="00264E45">
        <w:rPr>
          <w:b/>
          <w:bCs/>
          <w:color w:val="000000"/>
        </w:rPr>
        <w:t>Гарантии и качество.</w:t>
      </w:r>
    </w:p>
    <w:p w14:paraId="2CF6ED04" w14:textId="77777777" w:rsidR="00B57635" w:rsidRPr="00264E45" w:rsidRDefault="00054D40">
      <w:pPr>
        <w:pStyle w:val="af3"/>
        <w:numPr>
          <w:ilvl w:val="1"/>
          <w:numId w:val="1"/>
        </w:numPr>
        <w:tabs>
          <w:tab w:val="left" w:pos="400"/>
          <w:tab w:val="left" w:pos="438"/>
        </w:tabs>
        <w:ind w:left="0" w:firstLine="567"/>
        <w:rPr>
          <w:color w:val="000000"/>
          <w:sz w:val="24"/>
          <w:szCs w:val="24"/>
        </w:rPr>
      </w:pPr>
      <w:r w:rsidRPr="00264E45">
        <w:rPr>
          <w:color w:val="000000"/>
          <w:sz w:val="24"/>
          <w:szCs w:val="24"/>
        </w:rPr>
        <w:t>Исполнитель гарантирует, что качество работ и услуг соответствует требованиям стандартов или технических условий. Гарантийное обслуживание в течение всего срока, определенного производителем поставляемого Товара, осуществляется в авторизованных сервис-центрах производителя на основе стандартных условий гарантии, определяемой производителем, при условии соблюдения Заказчиком правил эксплуатации Товара. Исполнитель оказывает Заказчику содействие в предоставлении информации об адресах сервис-центров производителя Товара, в случае возникновения неисправности. Указанная информация предоставляется Исполнителем по электронной почте или по телефону (только в случае неработоспособности электронной почты).</w:t>
      </w:r>
    </w:p>
    <w:p w14:paraId="17EF7405" w14:textId="77777777" w:rsidR="00B57635" w:rsidRPr="00264E45" w:rsidRDefault="00054D40">
      <w:pPr>
        <w:pStyle w:val="af3"/>
        <w:numPr>
          <w:ilvl w:val="1"/>
          <w:numId w:val="1"/>
        </w:numPr>
        <w:tabs>
          <w:tab w:val="left" w:pos="400"/>
          <w:tab w:val="left" w:pos="438"/>
        </w:tabs>
        <w:ind w:left="0" w:firstLine="567"/>
        <w:rPr>
          <w:color w:val="000000"/>
          <w:sz w:val="24"/>
          <w:szCs w:val="24"/>
        </w:rPr>
      </w:pPr>
      <w:r w:rsidRPr="00264E45">
        <w:rPr>
          <w:color w:val="000000"/>
          <w:sz w:val="24"/>
          <w:szCs w:val="24"/>
        </w:rPr>
        <w:t>Если, на основании результатов произведённого Заказчиком исследования некачественно предоставленных услуг, брак произошел по вине Исполнителя или производителя, Исполнитель обязуется произвести бесплатные работы по устранению претензии в приемлемый для Заказчика срок или вернуть Заказчику полную стоимость услуги.</w:t>
      </w:r>
    </w:p>
    <w:p w14:paraId="584294D1" w14:textId="77777777" w:rsidR="00B57635" w:rsidRPr="00264E45" w:rsidRDefault="00B57635">
      <w:pPr>
        <w:shd w:val="clear" w:color="auto" w:fill="FFFFFF"/>
        <w:tabs>
          <w:tab w:val="left" w:pos="943"/>
        </w:tabs>
        <w:jc w:val="both"/>
        <w:rPr>
          <w:color w:val="000000"/>
        </w:rPr>
      </w:pPr>
    </w:p>
    <w:p w14:paraId="0D540E30" w14:textId="77777777" w:rsidR="00B57635" w:rsidRPr="00264E45" w:rsidRDefault="00054D40">
      <w:pPr>
        <w:numPr>
          <w:ilvl w:val="0"/>
          <w:numId w:val="1"/>
        </w:numPr>
        <w:tabs>
          <w:tab w:val="left" w:pos="0"/>
        </w:tabs>
        <w:jc w:val="center"/>
        <w:rPr>
          <w:b/>
          <w:bCs/>
          <w:color w:val="000000"/>
        </w:rPr>
      </w:pPr>
      <w:r w:rsidRPr="00264E45">
        <w:rPr>
          <w:b/>
          <w:bCs/>
          <w:color w:val="000000"/>
        </w:rPr>
        <w:t>Ответственности сторон.</w:t>
      </w:r>
    </w:p>
    <w:p w14:paraId="6CB10F5E" w14:textId="77777777" w:rsidR="00B57635" w:rsidRPr="00264E45" w:rsidRDefault="00054D40">
      <w:pPr>
        <w:pStyle w:val="aff"/>
        <w:numPr>
          <w:ilvl w:val="1"/>
          <w:numId w:val="1"/>
        </w:numPr>
        <w:tabs>
          <w:tab w:val="left" w:pos="0"/>
          <w:tab w:val="left" w:pos="426"/>
        </w:tabs>
        <w:ind w:left="0" w:firstLine="567"/>
        <w:jc w:val="both"/>
        <w:rPr>
          <w:color w:val="000000"/>
        </w:rPr>
      </w:pPr>
      <w:r w:rsidRPr="00264E45">
        <w:rPr>
          <w:color w:val="000000"/>
        </w:rPr>
        <w:t>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5FA7715F" w14:textId="77777777" w:rsidR="00B57635" w:rsidRPr="00264E45" w:rsidRDefault="00054D40">
      <w:pPr>
        <w:pStyle w:val="aff"/>
        <w:numPr>
          <w:ilvl w:val="1"/>
          <w:numId w:val="1"/>
        </w:numPr>
        <w:tabs>
          <w:tab w:val="left" w:pos="0"/>
          <w:tab w:val="left" w:pos="426"/>
        </w:tabs>
        <w:ind w:left="0" w:firstLine="567"/>
        <w:jc w:val="both"/>
        <w:rPr>
          <w:color w:val="000000"/>
        </w:rPr>
      </w:pPr>
      <w:r w:rsidRPr="00264E45">
        <w:rPr>
          <w:color w:val="000000"/>
        </w:rPr>
        <w:t>В случае если в результате неисполнения/ненадлежащего исполнения обязательств, вытекающих из условий настоящего договора, у одной из Сторон договора возникли убытки, Сторона, не исполнившая принятые на себя обязательства, возмещает другой Стороне убытки исключительно в объёме реального ущерба в соответствии с законодательством Российской Федерации.</w:t>
      </w:r>
    </w:p>
    <w:p w14:paraId="35B53CD4" w14:textId="77777777" w:rsidR="00B57635" w:rsidRPr="00264E45" w:rsidRDefault="00054D40">
      <w:pPr>
        <w:pStyle w:val="aff"/>
        <w:numPr>
          <w:ilvl w:val="1"/>
          <w:numId w:val="1"/>
        </w:numPr>
        <w:tabs>
          <w:tab w:val="left" w:pos="0"/>
          <w:tab w:val="left" w:pos="426"/>
        </w:tabs>
        <w:ind w:left="0" w:firstLine="567"/>
        <w:jc w:val="both"/>
        <w:rPr>
          <w:color w:val="000000"/>
        </w:rPr>
      </w:pPr>
      <w:r w:rsidRPr="00264E45">
        <w:rPr>
          <w:color w:val="000000"/>
        </w:rPr>
        <w:t xml:space="preserve">В случае просрочки исполнения Заказчиком обязательства по оплате поставленного Товара, оказанных Услуг, предоставления права использования Программ для ЭВМ или в случае не полного исполнения Заказчиком данного обязательства, Исполнитель вправе потребовать уплату неустойки в размере 0,1% от суммы задолженности за каждый день просрочки, В случае нарушения Исполнителем срока поставки Товара, предоставления права использования Программ для ЭВМ, оказания Услуг, Заказчик вправе потребовать неустойку в размере 0,1% от суммы соответствующих неисполненных обязательств за каждый день просрочки, Стороны признают и соглашаются, что ни одна из Сторон настоящего Договора не несёт ответственности за неисполнение или ненадлежащее исполнение своих обязательств по настоящему Договору, допущенное ввиду приостановления, ограничения или прекращения распространения Товара / программ для ЭВМ / предоставления права их использования по решению правообладателя о снятии программ для ЭВМ с производства / распространения, их модификацией или модернизацией либо в связи с установлением экспортных </w:t>
      </w:r>
      <w:r w:rsidRPr="00264E45">
        <w:rPr>
          <w:color w:val="000000"/>
        </w:rPr>
        <w:lastRenderedPageBreak/>
        <w:t>запретов и ограничений законодательством какой-либо юрисдикции в отношение Сторон или объекта настоящего Договора, в том числе в связи с введением в отношении Сторон и/или их аффилированных лиц любым государством и/или интегрированной международной организацией, объединением, союзом экономических санкций. В случае наступления любого из вышеуказанных обстоятельств Исполнитель вправе: по письменному согласованию с Заказчиком, исполнить Договор в отношении аналогичных Товаров / программ для ЭВМ, о чем Стороны подписывают дополнительное соглашение с перечнем таких Товаров / программ.</w:t>
      </w:r>
    </w:p>
    <w:p w14:paraId="04EB5966" w14:textId="77777777" w:rsidR="00B57635" w:rsidRPr="00264E45" w:rsidRDefault="00B57635">
      <w:pPr>
        <w:tabs>
          <w:tab w:val="left" w:pos="0"/>
        </w:tabs>
        <w:jc w:val="both"/>
        <w:rPr>
          <w:color w:val="000000"/>
        </w:rPr>
      </w:pPr>
    </w:p>
    <w:p w14:paraId="53D1635D" w14:textId="77777777" w:rsidR="00B57635" w:rsidRPr="00264E45" w:rsidRDefault="00B57635">
      <w:pPr>
        <w:tabs>
          <w:tab w:val="left" w:pos="0"/>
        </w:tabs>
        <w:jc w:val="both"/>
        <w:rPr>
          <w:color w:val="000000"/>
        </w:rPr>
      </w:pPr>
    </w:p>
    <w:p w14:paraId="22DDC14D" w14:textId="77777777" w:rsidR="00B57635" w:rsidRPr="00264E45" w:rsidRDefault="00054D40">
      <w:pPr>
        <w:numPr>
          <w:ilvl w:val="0"/>
          <w:numId w:val="1"/>
        </w:numPr>
        <w:tabs>
          <w:tab w:val="left" w:pos="0"/>
        </w:tabs>
        <w:jc w:val="center"/>
        <w:rPr>
          <w:b/>
          <w:bCs/>
          <w:color w:val="000000"/>
        </w:rPr>
      </w:pPr>
      <w:r w:rsidRPr="00264E45">
        <w:rPr>
          <w:b/>
          <w:bCs/>
          <w:color w:val="000000"/>
        </w:rPr>
        <w:t>Форс-мажор.</w:t>
      </w:r>
    </w:p>
    <w:p w14:paraId="304D6AA2" w14:textId="77777777" w:rsidR="00B57635" w:rsidRPr="00264E45" w:rsidRDefault="00054D40">
      <w:pPr>
        <w:pStyle w:val="aff"/>
        <w:numPr>
          <w:ilvl w:val="1"/>
          <w:numId w:val="1"/>
        </w:numPr>
        <w:tabs>
          <w:tab w:val="left" w:pos="0"/>
          <w:tab w:val="left" w:pos="426"/>
        </w:tabs>
        <w:ind w:left="0" w:firstLine="567"/>
        <w:jc w:val="both"/>
        <w:rPr>
          <w:color w:val="000000"/>
        </w:rPr>
      </w:pPr>
      <w:r w:rsidRPr="00264E45">
        <w:rPr>
          <w:color w:val="000000"/>
        </w:rPr>
        <w:t>Сторона освобождается от ответственности за неисполнение или ненадлежащее исполнение обязательства, если это произошло вследствие обстоятельств непреодолимой силы, включая, но не ограничиваясь, объявленную или фактическую войну, гражданские волнения, эпидемии, блокаду, землетрясения, наводнения, пожары и другие стихийные бедствия, эмбарго, введение иностранными государствами, международными организациями, иностранными гражданами и юридическими лицами запретов и ограничений в области предпринимательской деятельности, осуществлении валютных операций, а также иных ограничительных и запретительных мер, действующих в отношении Российской Федерации, граждан Российской Федерации и российских юридических лиц, издание законов и иных нормативно-правовых актов органов государственной власти и местного управления, запретительные и ограничительные меры государства, в том числе введенные в рамках режима повышенной готовности или чрезвычайной ситуации, запрет торговых операций, в том числе с отдельными странами, вследствие принятия международных санкций, разрыв логистических цепочек, отказ поставщиков от поставки товара, уход поставщика с российского рынка в связи со сложной геополитической обстановкой.</w:t>
      </w:r>
    </w:p>
    <w:p w14:paraId="2500A384" w14:textId="77777777" w:rsidR="00B57635" w:rsidRPr="00264E45" w:rsidRDefault="00054D40">
      <w:pPr>
        <w:pStyle w:val="aff"/>
        <w:numPr>
          <w:ilvl w:val="1"/>
          <w:numId w:val="1"/>
        </w:numPr>
        <w:tabs>
          <w:tab w:val="left" w:pos="0"/>
          <w:tab w:val="left" w:pos="426"/>
        </w:tabs>
        <w:ind w:left="0" w:firstLine="567"/>
        <w:jc w:val="both"/>
        <w:rPr>
          <w:color w:val="000000"/>
        </w:rPr>
      </w:pPr>
      <w:r w:rsidRPr="00264E45">
        <w:rPr>
          <w:color w:val="000000"/>
        </w:rPr>
        <w:t>Сторона, которая не исполняет обязательство вследствие обстоятельств непреодолимой силы, должна в срок не позднее 10 (десяти) рабочих дней с момента, когда ей стало или должно было стать известно об их возникновении, уведомить другую сторону о возникновении обстоятельств непреодолимой силы с указанием характера обстоятельств и оценки их влияния на выполнение стороной своих обязательств по договору, с приложением имеющихся у стороны документов, подтверждающих данные обстоятельства.</w:t>
      </w:r>
    </w:p>
    <w:p w14:paraId="248DD08D" w14:textId="77777777" w:rsidR="00B57635" w:rsidRPr="00264E45" w:rsidRDefault="00054D40">
      <w:pPr>
        <w:pStyle w:val="aff"/>
        <w:numPr>
          <w:ilvl w:val="1"/>
          <w:numId w:val="1"/>
        </w:numPr>
        <w:tabs>
          <w:tab w:val="left" w:pos="426"/>
        </w:tabs>
        <w:ind w:left="0" w:firstLine="567"/>
      </w:pPr>
      <w:r w:rsidRPr="00264E45">
        <w:rPr>
          <w:color w:val="000000"/>
        </w:rPr>
        <w:t>Если обстоятельства непреодолимой силы будут действовать более 3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F8683A4" w14:textId="77777777" w:rsidR="00B57635" w:rsidRPr="00264E45" w:rsidRDefault="00B57635">
      <w:pPr>
        <w:shd w:val="clear" w:color="auto" w:fill="FFFFFF"/>
        <w:tabs>
          <w:tab w:val="left" w:pos="426"/>
        </w:tabs>
        <w:ind w:left="11" w:hanging="11"/>
        <w:jc w:val="both"/>
        <w:rPr>
          <w:color w:val="000000"/>
        </w:rPr>
      </w:pPr>
    </w:p>
    <w:p w14:paraId="1675234A" w14:textId="77777777" w:rsidR="00B57635" w:rsidRPr="00264E45" w:rsidRDefault="00054D40">
      <w:pPr>
        <w:numPr>
          <w:ilvl w:val="0"/>
          <w:numId w:val="1"/>
        </w:numPr>
        <w:jc w:val="center"/>
        <w:rPr>
          <w:lang w:eastAsia="en-US"/>
        </w:rPr>
      </w:pPr>
      <w:r w:rsidRPr="00264E45">
        <w:rPr>
          <w:b/>
          <w:bCs/>
          <w:lang w:eastAsia="en-US"/>
        </w:rPr>
        <w:t>Срок действия договора.</w:t>
      </w:r>
    </w:p>
    <w:p w14:paraId="26D79956" w14:textId="77777777" w:rsidR="00B57635" w:rsidRPr="00264E45" w:rsidRDefault="00054D40">
      <w:pPr>
        <w:pStyle w:val="aff"/>
        <w:numPr>
          <w:ilvl w:val="1"/>
          <w:numId w:val="1"/>
        </w:numPr>
        <w:tabs>
          <w:tab w:val="left" w:pos="426"/>
        </w:tabs>
        <w:ind w:left="0" w:firstLine="567"/>
        <w:jc w:val="both"/>
        <w:rPr>
          <w:lang w:eastAsia="en-US"/>
        </w:rPr>
      </w:pPr>
      <w:r w:rsidRPr="00264E45">
        <w:rPr>
          <w:lang w:eastAsia="en-US"/>
        </w:rPr>
        <w:t>Настоящий договор вступает в силу в день его подписания и действует по 31 декабря 2024 г. и автоматически продлевается на каждый следующий календарный год, если ни одна из Сторон не заявит о своём намерении прекратить его не позднее, чем за месяц до истечения срока действия договора.</w:t>
      </w:r>
    </w:p>
    <w:p w14:paraId="38224EB6" w14:textId="77777777" w:rsidR="00B57635" w:rsidRPr="00264E45" w:rsidRDefault="00B57635">
      <w:pPr>
        <w:ind w:left="780"/>
        <w:jc w:val="both"/>
        <w:rPr>
          <w:lang w:eastAsia="en-US"/>
        </w:rPr>
      </w:pPr>
    </w:p>
    <w:p w14:paraId="17326720" w14:textId="77777777" w:rsidR="00B57635" w:rsidRPr="00264E45" w:rsidRDefault="00054D40">
      <w:pPr>
        <w:numPr>
          <w:ilvl w:val="0"/>
          <w:numId w:val="1"/>
        </w:numPr>
        <w:jc w:val="center"/>
        <w:rPr>
          <w:lang w:eastAsia="en-US"/>
        </w:rPr>
      </w:pPr>
      <w:r w:rsidRPr="00264E45">
        <w:rPr>
          <w:b/>
          <w:bCs/>
          <w:lang w:eastAsia="en-US"/>
        </w:rPr>
        <w:t>Порядок разрешения споров.</w:t>
      </w:r>
    </w:p>
    <w:p w14:paraId="03AAE349" w14:textId="77777777" w:rsidR="00B57635" w:rsidRPr="00264E45" w:rsidRDefault="00054D40">
      <w:pPr>
        <w:pBdr>
          <w:top w:val="none" w:sz="4" w:space="0" w:color="000000"/>
          <w:left w:val="none" w:sz="4" w:space="0" w:color="000000"/>
          <w:bottom w:val="none" w:sz="4" w:space="0" w:color="000000"/>
          <w:right w:val="none" w:sz="4" w:space="0" w:color="000000"/>
        </w:pBdr>
        <w:jc w:val="both"/>
        <w:rPr>
          <w:color w:val="000000"/>
          <w:sz w:val="22"/>
          <w:szCs w:val="22"/>
        </w:rPr>
      </w:pPr>
      <w:r w:rsidRPr="00264E45">
        <w:t>9.1. Все разногласия, вытекающие из настоящего договора, будут разрешаться Сторонами путем переговоров</w:t>
      </w:r>
      <w:proofErr w:type="gramStart"/>
      <w:r w:rsidRPr="00264E45">
        <w:t>. .</w:t>
      </w:r>
      <w:proofErr w:type="gramEnd"/>
      <w:r w:rsidRPr="00264E45">
        <w:tab/>
      </w:r>
      <w:r w:rsidRPr="00264E45">
        <w:rPr>
          <w:color w:val="000000"/>
          <w:sz w:val="22"/>
        </w:rPr>
        <w:t>В случае невозможности разрешения разногласий посредством переговоров Стороны обязуются урегулировать возникшие разногласия в претензионном порядке. Претензии должны быть рассмотрены Стороной, получившей претензию, в течение 10 (десяти) календарных дней с момента ее получения.</w:t>
      </w:r>
    </w:p>
    <w:p w14:paraId="4DDE24E3" w14:textId="77777777" w:rsidR="00B57635" w:rsidRPr="00264E45" w:rsidRDefault="00054D40">
      <w:pPr>
        <w:pBdr>
          <w:top w:val="none" w:sz="4" w:space="0" w:color="000000"/>
          <w:left w:val="none" w:sz="4" w:space="0" w:color="000000"/>
          <w:bottom w:val="none" w:sz="4" w:space="0" w:color="000000"/>
          <w:right w:val="none" w:sz="4" w:space="0" w:color="000000"/>
        </w:pBdr>
        <w:jc w:val="both"/>
      </w:pPr>
      <w:r w:rsidRPr="00264E45">
        <w:rPr>
          <w:color w:val="000000"/>
          <w:sz w:val="22"/>
        </w:rPr>
        <w:t xml:space="preserve">9.2. По истечении срока, установленного для претензионного порядка, </w:t>
      </w:r>
      <w:r w:rsidRPr="00264E45">
        <w:t xml:space="preserve">споры, возникающие из настоящего договора, передаются на разрешение Арбитражного суда города Санкт-Петербурга и Ленинградской области. </w:t>
      </w:r>
    </w:p>
    <w:p w14:paraId="5E39E93C" w14:textId="77777777" w:rsidR="00B57635" w:rsidRPr="00264E45" w:rsidRDefault="00B57635">
      <w:pPr>
        <w:pBdr>
          <w:top w:val="none" w:sz="4" w:space="0" w:color="000000"/>
          <w:left w:val="none" w:sz="4" w:space="0" w:color="000000"/>
          <w:bottom w:val="none" w:sz="4" w:space="0" w:color="000000"/>
          <w:right w:val="none" w:sz="4" w:space="0" w:color="000000"/>
        </w:pBdr>
        <w:jc w:val="both"/>
        <w:rPr>
          <w:color w:val="000000"/>
        </w:rPr>
      </w:pPr>
    </w:p>
    <w:p w14:paraId="6EB59BA7" w14:textId="77777777" w:rsidR="00B57635" w:rsidRPr="00264E45" w:rsidRDefault="00054D40">
      <w:pPr>
        <w:numPr>
          <w:ilvl w:val="0"/>
          <w:numId w:val="1"/>
        </w:numPr>
        <w:jc w:val="center"/>
        <w:rPr>
          <w:b/>
          <w:bCs/>
          <w:lang w:eastAsia="en-US"/>
        </w:rPr>
      </w:pPr>
      <w:r w:rsidRPr="00264E45">
        <w:rPr>
          <w:b/>
          <w:bCs/>
          <w:lang w:eastAsia="en-US"/>
        </w:rPr>
        <w:t>Антикоррупционная оговорка.</w:t>
      </w:r>
    </w:p>
    <w:p w14:paraId="48215558" w14:textId="77777777" w:rsidR="00B57635" w:rsidRPr="00264E45" w:rsidRDefault="00054D40">
      <w:pPr>
        <w:shd w:val="clear" w:color="auto" w:fill="FFFFFF"/>
        <w:tabs>
          <w:tab w:val="left" w:pos="943"/>
        </w:tabs>
        <w:ind w:firstLine="567"/>
        <w:jc w:val="both"/>
        <w:rPr>
          <w:color w:val="000000"/>
        </w:rPr>
      </w:pPr>
      <w:r w:rsidRPr="00264E45">
        <w:rPr>
          <w:lang w:eastAsia="en-US"/>
        </w:rPr>
        <w:t xml:space="preserve">10.1. При исполнении своих обязательств по настоящему Договору Стороны обязуются соблюдать и обеспечивать соблюдение своими работниками требований антикоррупционного законодательство Российской Федерации, а также не </w:t>
      </w:r>
      <w:r w:rsidRPr="00264E45">
        <w:rPr>
          <w:color w:val="000000"/>
        </w:rPr>
        <w:t>совершать коррупционных правонарушений актами и законодательными актами иностранных государств о противодействии коррупции.</w:t>
      </w:r>
    </w:p>
    <w:p w14:paraId="41D3FE97" w14:textId="77777777" w:rsidR="00B57635" w:rsidRPr="00264E45" w:rsidRDefault="00054D40">
      <w:pPr>
        <w:shd w:val="clear" w:color="auto" w:fill="FFFFFF"/>
        <w:tabs>
          <w:tab w:val="left" w:pos="943"/>
        </w:tabs>
        <w:ind w:firstLine="567"/>
        <w:jc w:val="both"/>
        <w:rPr>
          <w:lang w:eastAsia="en-US"/>
        </w:rPr>
      </w:pPr>
      <w:r w:rsidRPr="00264E45">
        <w:rPr>
          <w:color w:val="000000"/>
        </w:rPr>
        <w:t xml:space="preserve">10.2. К коррупционным правонарушениям в целях настоящего Договора относятся в том числе прямо или косвенно, лично или через посредников предложения, обещания, получение/дача взятки, </w:t>
      </w:r>
      <w:r w:rsidRPr="00264E45">
        <w:rPr>
          <w:color w:val="000000"/>
        </w:rPr>
        <w:lastRenderedPageBreak/>
        <w:t>коммерческий подкуп, предоставление/получение выгод в виде денег, ценностей, иного имущества или услуг имущественного характера, иных имущественных прав, выгод неимущественного характера работниками Сторон и от работников Сторон, для оказания влияния на их решения, действие</w:t>
      </w:r>
      <w:r w:rsidRPr="00264E45">
        <w:rPr>
          <w:lang w:eastAsia="en-US"/>
        </w:rPr>
        <w:t>/бездействие с целью получения или сохранения каких-либо неправомерных целей для себя, бизнеса или третьих лиц.</w:t>
      </w:r>
    </w:p>
    <w:p w14:paraId="7CDAB6BA" w14:textId="77777777" w:rsidR="00B57635" w:rsidRPr="00264E45" w:rsidRDefault="00054D40">
      <w:pPr>
        <w:shd w:val="clear" w:color="auto" w:fill="FFFFFF"/>
        <w:tabs>
          <w:tab w:val="left" w:pos="426"/>
        </w:tabs>
        <w:ind w:firstLine="567"/>
        <w:jc w:val="both"/>
        <w:rPr>
          <w:color w:val="000000"/>
        </w:rPr>
      </w:pPr>
      <w:r w:rsidRPr="00264E45">
        <w:rPr>
          <w:lang w:eastAsia="en-US"/>
        </w:rPr>
        <w:tab/>
        <w:t xml:space="preserve">В частности, Стороны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 при исполнении настоящего </w:t>
      </w:r>
      <w:r w:rsidRPr="00264E45">
        <w:rPr>
          <w:color w:val="000000"/>
        </w:rPr>
        <w:t>Договора:</w:t>
      </w:r>
    </w:p>
    <w:p w14:paraId="6DA0EF89" w14:textId="77777777" w:rsidR="00B57635" w:rsidRPr="00264E45" w:rsidRDefault="00054D40">
      <w:pPr>
        <w:shd w:val="clear" w:color="auto" w:fill="FFFFFF"/>
        <w:tabs>
          <w:tab w:val="left" w:pos="943"/>
        </w:tabs>
        <w:ind w:firstLine="567"/>
        <w:jc w:val="both"/>
        <w:rPr>
          <w:color w:val="000000"/>
        </w:rPr>
      </w:pPr>
      <w:r w:rsidRPr="00264E45">
        <w:rPr>
          <w:color w:val="000000"/>
        </w:rPr>
        <w:t>а) Платить или предлагать уплатить денежные средства или предоставить иные ценности, безвозмездно выполнить работы (оказать услуги) и т.д. публичным, должностным лицам, лицам, которые являются близкими и родственниками публичных органов и должностных лиц, либо лицам, иным образом, связанным с государством, в целях неправомерного получения преимуществ для Сторон настоящего Договора, их аффилированных лиц, работников или посредников, действующих по настоящему Договору;</w:t>
      </w:r>
    </w:p>
    <w:p w14:paraId="52123F3F" w14:textId="77777777" w:rsidR="00B57635" w:rsidRPr="00264E45" w:rsidRDefault="00054D40">
      <w:pPr>
        <w:shd w:val="clear" w:color="auto" w:fill="FFFFFF"/>
        <w:tabs>
          <w:tab w:val="left" w:pos="943"/>
        </w:tabs>
        <w:ind w:firstLine="567"/>
        <w:jc w:val="both"/>
        <w:rPr>
          <w:color w:val="000000"/>
        </w:rPr>
      </w:pPr>
      <w:r w:rsidRPr="00264E45">
        <w:rPr>
          <w:color w:val="000000"/>
        </w:rPr>
        <w:t>б) Платить или предлагать уплатить денежные средства или предоставить иные ценности, безвозмездно выполнить работы (оказать услуги) и т.д. работникам другой Стороны, ее аффилированным лицам, с цель обеспечения совершения ими каких-либо действий в пользу стимулирующей Стороны (предоставления неоправданных преимуществ, каких-либо гарантий, ускорение существующих процедур и т.д.).</w:t>
      </w:r>
    </w:p>
    <w:p w14:paraId="2111440E" w14:textId="77777777" w:rsidR="00B57635" w:rsidRPr="00264E45" w:rsidRDefault="00054D40">
      <w:pPr>
        <w:shd w:val="clear" w:color="auto" w:fill="FFFFFF"/>
        <w:tabs>
          <w:tab w:val="left" w:pos="426"/>
        </w:tabs>
        <w:ind w:firstLine="567"/>
        <w:jc w:val="both"/>
        <w:rPr>
          <w:color w:val="000000"/>
        </w:rPr>
      </w:pPr>
      <w:r w:rsidRPr="00264E45">
        <w:rPr>
          <w:color w:val="000000"/>
        </w:rPr>
        <w:tab/>
        <w:t>Не является коррупционным правонарушением предоставление Сторонами подарков стоимостью не более 3 000 (три тысячи) рублей в целях установления (или) поддержания взаимного сотрудничество Сторон настоящего Договора.</w:t>
      </w:r>
    </w:p>
    <w:p w14:paraId="2E6CA3B4" w14:textId="77777777" w:rsidR="00B57635" w:rsidRPr="00264E45" w:rsidRDefault="00054D40">
      <w:pPr>
        <w:shd w:val="clear" w:color="auto" w:fill="FFFFFF"/>
        <w:tabs>
          <w:tab w:val="left" w:pos="943"/>
        </w:tabs>
        <w:ind w:firstLine="567"/>
        <w:jc w:val="both"/>
        <w:rPr>
          <w:color w:val="000000"/>
        </w:rPr>
      </w:pPr>
      <w:r w:rsidRPr="00264E45">
        <w:rPr>
          <w:color w:val="000000"/>
        </w:rPr>
        <w:t>10.3. С целью осуществления контроля за исполнением положений настоящего раздела Договора Стороны обязуются:</w:t>
      </w:r>
    </w:p>
    <w:p w14:paraId="18D10955" w14:textId="77777777" w:rsidR="00B57635" w:rsidRPr="00264E45" w:rsidRDefault="00054D40">
      <w:pPr>
        <w:shd w:val="clear" w:color="auto" w:fill="FFFFFF"/>
        <w:tabs>
          <w:tab w:val="left" w:pos="943"/>
        </w:tabs>
        <w:ind w:firstLine="567"/>
        <w:jc w:val="both"/>
        <w:rPr>
          <w:color w:val="000000"/>
        </w:rPr>
      </w:pPr>
      <w:r w:rsidRPr="00264E45">
        <w:rPr>
          <w:color w:val="000000"/>
        </w:rPr>
        <w:t>10.3.1. В течение 3 (Трех) рабочих дней с момента заключения настоящего Договора предоставлять информацию о работниках, курирующих исполнение настоящего Договора (менеджеров, кураторов, работников отдела снабжения и т.д.). Указанная информация предоставляется Сторонами по электронной почте.</w:t>
      </w:r>
    </w:p>
    <w:p w14:paraId="265FCCA9" w14:textId="77777777" w:rsidR="00B57635" w:rsidRPr="00264E45" w:rsidRDefault="00054D40">
      <w:pPr>
        <w:shd w:val="clear" w:color="auto" w:fill="FFFFFF"/>
        <w:tabs>
          <w:tab w:val="left" w:pos="943"/>
        </w:tabs>
        <w:ind w:firstLine="567"/>
        <w:jc w:val="both"/>
        <w:rPr>
          <w:lang w:eastAsia="en-US"/>
        </w:rPr>
      </w:pPr>
      <w:r w:rsidRPr="00264E45">
        <w:rPr>
          <w:color w:val="000000"/>
        </w:rPr>
        <w:t>10.3.2. В случае возникновения у одной из Сторон обоснованного предложения, что произошло или может произойти коррупционное правонарушение (при получении информации о проведении уполномоченными органами РФ проверки, возбуждении уголовного</w:t>
      </w:r>
      <w:r w:rsidRPr="00264E45">
        <w:rPr>
          <w:lang w:eastAsia="en-US"/>
        </w:rPr>
        <w:t xml:space="preserve"> дела в отношении работника (</w:t>
      </w:r>
      <w:proofErr w:type="spellStart"/>
      <w:r w:rsidRPr="00264E45">
        <w:rPr>
          <w:lang w:eastAsia="en-US"/>
        </w:rPr>
        <w:t>ов</w:t>
      </w:r>
      <w:proofErr w:type="spellEnd"/>
      <w:r w:rsidRPr="00264E45">
        <w:rPr>
          <w:lang w:eastAsia="en-US"/>
        </w:rPr>
        <w:t>) другой Стороны в связи с совершением коррупционного правонарушения либо иной достоверной информации о коррупционном правонарушении, в т.ч. в случае вымогательства со стороны работников Сторон), такая Сторона обязуется уведомить другую Сторону в письменной форме, с указанием на соответствующие факты.</w:t>
      </w:r>
    </w:p>
    <w:p w14:paraId="443B2D83" w14:textId="77777777" w:rsidR="00B57635" w:rsidRPr="00264E45" w:rsidRDefault="00B57635">
      <w:pPr>
        <w:shd w:val="clear" w:color="auto" w:fill="FFFFFF"/>
        <w:tabs>
          <w:tab w:val="left" w:pos="943"/>
        </w:tabs>
        <w:jc w:val="both"/>
        <w:rPr>
          <w:color w:val="000000"/>
        </w:rPr>
      </w:pPr>
    </w:p>
    <w:p w14:paraId="2D4DC452" w14:textId="77777777" w:rsidR="00B57635" w:rsidRPr="00264E45" w:rsidRDefault="00054D40">
      <w:pPr>
        <w:numPr>
          <w:ilvl w:val="0"/>
          <w:numId w:val="1"/>
        </w:numPr>
        <w:jc w:val="center"/>
        <w:rPr>
          <w:b/>
          <w:bCs/>
          <w:lang w:eastAsia="en-US"/>
        </w:rPr>
      </w:pPr>
      <w:r w:rsidRPr="00264E45">
        <w:rPr>
          <w:b/>
          <w:bCs/>
          <w:lang w:eastAsia="en-US"/>
        </w:rPr>
        <w:t>Конфиденциальность информации.</w:t>
      </w:r>
    </w:p>
    <w:p w14:paraId="1B714D71"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t xml:space="preserve">Стороны </w:t>
      </w:r>
      <w:r w:rsidRPr="00264E45">
        <w:rPr>
          <w:color w:val="000000"/>
        </w:rPr>
        <w:t xml:space="preserve">договорились о конфиденциальности самого Договора и всей информации, получаемой одной Стороной от другой и определенной передающей Стороной как конфиденциальная информация грифом «Конфиденциально» ИЛИ «Коммерческая тайна». </w:t>
      </w:r>
    </w:p>
    <w:p w14:paraId="64B49EBF"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rPr>
          <w:color w:val="000000"/>
        </w:rPr>
        <w:t xml:space="preserve">Конфиденциальная информация является собственностью передающей ее Стороны. </w:t>
      </w:r>
    </w:p>
    <w:p w14:paraId="003AF628"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rPr>
          <w:color w:val="000000"/>
        </w:rPr>
        <w:t>Стороны обязались не раскрывать, не разглашать, не опубликовывать или не предоставлять иным образом такую информацию третьей стороне без предварительного письменного разрешения другой Стороны.</w:t>
      </w:r>
    </w:p>
    <w:p w14:paraId="71021E2A"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rPr>
          <w:color w:val="000000"/>
        </w:rPr>
        <w:t>Каждая из Сторон должна принять все необходимые и приемлемые меры для охраны конфиденциальной информации, по крайней мере, в той же степени, в которой охраняется собственная информация. Только работники каждой из Сторон, имеющие обоснованную необходимость использовать такую информацию, могут иметь доступ к ней, и каждая из Сторон должна возложить на таких работников те же обязательства, которые несет каждая из них по настоящему Договору.</w:t>
      </w:r>
    </w:p>
    <w:p w14:paraId="794C35F4"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rPr>
          <w:color w:val="000000"/>
        </w:rPr>
        <w:t>Каждая из Сторон согласна использовать конфиденциальную информацию лишь для выполнения своих обязательств и гарантий по настоящему Договору, и не использовать такую информацию в других целях без предварительного письменного Согласия другой Стороны.</w:t>
      </w:r>
    </w:p>
    <w:p w14:paraId="7BBED43D" w14:textId="77777777" w:rsidR="00B57635" w:rsidRPr="00264E45" w:rsidRDefault="00054D40">
      <w:pPr>
        <w:pStyle w:val="aff"/>
        <w:numPr>
          <w:ilvl w:val="1"/>
          <w:numId w:val="1"/>
        </w:numPr>
        <w:shd w:val="clear" w:color="auto" w:fill="FFFFFF"/>
        <w:tabs>
          <w:tab w:val="left" w:pos="567"/>
        </w:tabs>
        <w:ind w:left="0" w:firstLine="567"/>
        <w:jc w:val="both"/>
      </w:pPr>
      <w:r w:rsidRPr="00264E45">
        <w:rPr>
          <w:color w:val="000000"/>
        </w:rPr>
        <w:t>Конфиденциальная информация всегда остается собственностью передающей ее Стороны и не должна копироваться или воспроизводится другим способом без предварительного письменного разрешения этой Стороны. На всех копиях всегда должны иметься те же надписи и обозначения о собственности и конфиденциальности, которые фигурируют на конфиденциальной</w:t>
      </w:r>
      <w:r w:rsidRPr="00264E45">
        <w:t xml:space="preserve"> информации.</w:t>
      </w:r>
    </w:p>
    <w:p w14:paraId="62E11913" w14:textId="77777777" w:rsidR="00B57635" w:rsidRPr="00264E45" w:rsidRDefault="00054D40">
      <w:pPr>
        <w:pStyle w:val="aff"/>
        <w:numPr>
          <w:ilvl w:val="1"/>
          <w:numId w:val="1"/>
        </w:numPr>
        <w:shd w:val="clear" w:color="auto" w:fill="FFFFFF"/>
        <w:tabs>
          <w:tab w:val="left" w:pos="567"/>
        </w:tabs>
        <w:ind w:left="0" w:firstLine="567"/>
        <w:jc w:val="both"/>
        <w:rPr>
          <w:color w:val="000000"/>
        </w:rPr>
      </w:pPr>
      <w:r w:rsidRPr="00264E45">
        <w:rPr>
          <w:color w:val="000000"/>
        </w:rPr>
        <w:lastRenderedPageBreak/>
        <w:t>Однако, обязательство по охране и неразглашению конфиденциальной информации Стороны не распространяются на информацию:</w:t>
      </w:r>
    </w:p>
    <w:p w14:paraId="708BE3E9" w14:textId="77777777" w:rsidR="00B57635" w:rsidRPr="00264E45" w:rsidRDefault="00054D40">
      <w:pPr>
        <w:shd w:val="clear" w:color="auto" w:fill="FFFFFF"/>
        <w:tabs>
          <w:tab w:val="left" w:pos="709"/>
        </w:tabs>
        <w:ind w:firstLine="567"/>
        <w:jc w:val="both"/>
        <w:rPr>
          <w:color w:val="000000"/>
        </w:rPr>
      </w:pPr>
      <w:r w:rsidRPr="00264E45">
        <w:rPr>
          <w:color w:val="000000"/>
        </w:rPr>
        <w:t>а) уже опубликованную во время разглашения или попавшую в публикацию не по вине получившей ее Стороны, или</w:t>
      </w:r>
    </w:p>
    <w:p w14:paraId="41B36512" w14:textId="77777777" w:rsidR="00B57635" w:rsidRPr="00264E45" w:rsidRDefault="00054D40">
      <w:pPr>
        <w:shd w:val="clear" w:color="auto" w:fill="FFFFFF"/>
        <w:tabs>
          <w:tab w:val="left" w:pos="709"/>
        </w:tabs>
        <w:ind w:firstLine="567"/>
        <w:jc w:val="both"/>
        <w:rPr>
          <w:color w:val="000000"/>
        </w:rPr>
      </w:pPr>
      <w:r w:rsidRPr="00264E45">
        <w:rPr>
          <w:color w:val="000000"/>
        </w:rPr>
        <w:t>б) которая становится известной получающей Стороне из другого источника без нарушения настоящего Договора ею, что доказывается документацией, достаточной для установления факта получения конфиденциальной информации от третьей стороны, или</w:t>
      </w:r>
    </w:p>
    <w:p w14:paraId="1A392E18" w14:textId="77777777" w:rsidR="00B57635" w:rsidRPr="00264E45" w:rsidRDefault="00054D40">
      <w:pPr>
        <w:shd w:val="clear" w:color="auto" w:fill="FFFFFF"/>
        <w:tabs>
          <w:tab w:val="left" w:pos="709"/>
        </w:tabs>
        <w:ind w:firstLine="567"/>
        <w:jc w:val="both"/>
        <w:rPr>
          <w:color w:val="000000"/>
        </w:rPr>
      </w:pPr>
      <w:r w:rsidRPr="00264E45">
        <w:rPr>
          <w:color w:val="000000"/>
        </w:rPr>
        <w:t>в) которая была уже известна получающей Стороне до передачи другой Стороной, что доказывается документацией, достаточной для доказательства такого знания, или</w:t>
      </w:r>
    </w:p>
    <w:p w14:paraId="1EAA1E4C" w14:textId="77777777" w:rsidR="00B57635" w:rsidRPr="00264E45" w:rsidRDefault="00054D40">
      <w:pPr>
        <w:shd w:val="clear" w:color="auto" w:fill="FFFFFF"/>
        <w:tabs>
          <w:tab w:val="left" w:pos="709"/>
        </w:tabs>
        <w:ind w:firstLine="567"/>
        <w:jc w:val="both"/>
        <w:rPr>
          <w:color w:val="000000"/>
        </w:rPr>
      </w:pPr>
      <w:r w:rsidRPr="00264E45">
        <w:rPr>
          <w:color w:val="000000"/>
        </w:rPr>
        <w:t>г) которая была разглашена с письменного согласия передающей Стороны;</w:t>
      </w:r>
    </w:p>
    <w:p w14:paraId="7F58F956" w14:textId="77777777" w:rsidR="00B57635" w:rsidRPr="00264E45" w:rsidRDefault="00054D40">
      <w:pPr>
        <w:shd w:val="clear" w:color="auto" w:fill="FFFFFF"/>
        <w:tabs>
          <w:tab w:val="left" w:pos="709"/>
        </w:tabs>
        <w:ind w:firstLine="567"/>
        <w:jc w:val="both"/>
        <w:rPr>
          <w:color w:val="000000"/>
        </w:rPr>
      </w:pPr>
      <w:r w:rsidRPr="00264E45">
        <w:rPr>
          <w:color w:val="000000"/>
        </w:rPr>
        <w:t>д) предоставление которой осуществляется Сторонами по запросу уполномоченных государственных органов или публикация которой в сети Интернет в соответствии с законодательством Российской Федерации.</w:t>
      </w:r>
    </w:p>
    <w:p w14:paraId="13624D22" w14:textId="77777777" w:rsidR="00B57635" w:rsidRPr="00264E45" w:rsidRDefault="00054D40">
      <w:pPr>
        <w:shd w:val="clear" w:color="auto" w:fill="FFFFFF"/>
        <w:tabs>
          <w:tab w:val="left" w:pos="567"/>
        </w:tabs>
        <w:ind w:firstLine="567"/>
        <w:jc w:val="both"/>
        <w:rPr>
          <w:color w:val="000000"/>
        </w:rPr>
      </w:pPr>
      <w:r w:rsidRPr="00264E45">
        <w:rPr>
          <w:color w:val="000000"/>
        </w:rPr>
        <w:t>11.8. После истечения срока действия или расторжения настоящего Договора Стороны возвращают друг другу все полученные ими копии документов, содержащие конфиденциальную информацию.</w:t>
      </w:r>
    </w:p>
    <w:p w14:paraId="3D35D29D" w14:textId="77777777" w:rsidR="00B57635" w:rsidRPr="00264E45" w:rsidRDefault="00054D40">
      <w:pPr>
        <w:pStyle w:val="aff"/>
        <w:shd w:val="clear" w:color="auto" w:fill="FFFFFF"/>
        <w:tabs>
          <w:tab w:val="left" w:pos="567"/>
        </w:tabs>
        <w:ind w:left="0" w:firstLine="567"/>
        <w:jc w:val="both"/>
        <w:rPr>
          <w:color w:val="000000"/>
        </w:rPr>
      </w:pPr>
      <w:r w:rsidRPr="00264E45">
        <w:rPr>
          <w:color w:val="000000"/>
        </w:rPr>
        <w:t>11.9. Обязательство о неразглашении конфиденциальной Информации продолжает быть в силе в течение 3 (трёх) лет после истечения срока действия или расторжения настоящего Договора по какой бы то ни было причине.</w:t>
      </w:r>
    </w:p>
    <w:p w14:paraId="54DDB2E4" w14:textId="77777777" w:rsidR="00B57635" w:rsidRPr="00264E45" w:rsidRDefault="00B57635">
      <w:pPr>
        <w:shd w:val="clear" w:color="auto" w:fill="FFFFFF"/>
        <w:tabs>
          <w:tab w:val="left" w:pos="943"/>
        </w:tabs>
        <w:jc w:val="both"/>
        <w:rPr>
          <w:color w:val="000000"/>
        </w:rPr>
      </w:pPr>
    </w:p>
    <w:p w14:paraId="5824B735" w14:textId="77777777" w:rsidR="00B57635" w:rsidRPr="00264E45" w:rsidRDefault="00054D40">
      <w:pPr>
        <w:pStyle w:val="aff"/>
        <w:numPr>
          <w:ilvl w:val="0"/>
          <w:numId w:val="1"/>
        </w:numPr>
        <w:jc w:val="center"/>
        <w:rPr>
          <w:b/>
          <w:bCs/>
          <w:lang w:eastAsia="en-US"/>
        </w:rPr>
      </w:pPr>
      <w:r w:rsidRPr="00264E45">
        <w:rPr>
          <w:b/>
          <w:bCs/>
          <w:lang w:eastAsia="en-US"/>
        </w:rPr>
        <w:t>Прочие условия.</w:t>
      </w:r>
    </w:p>
    <w:p w14:paraId="1395590E"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 xml:space="preserve">Стороны обязаны информировать друг друга об изменении адресов и реквизитов, указанных в договоре, в течение 5 (пяти) рабочих дней с момента возникновения соответствующего изменения. </w:t>
      </w:r>
    </w:p>
    <w:p w14:paraId="638617AB"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Настоящий договор составлен на русском языке в 2 (двух) экземплярах – по одному для каждой Стороны.</w:t>
      </w:r>
    </w:p>
    <w:p w14:paraId="2A46F40F"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 xml:space="preserve">Любые изменения и дополнения к настоящему Договору действительны при условии, если они совершены в письменной форме и подписаны Сторонами или уполномоченными представителями Сторон. </w:t>
      </w:r>
    </w:p>
    <w:p w14:paraId="7F0D9D5E"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 xml:space="preserve">Стороны договорились, что документооборот по настоящему Договору в электронной форме может осуществляется между Сторонами с применением квалифицированного сертификата ключа проверки электронной подписи (далее - КС) и с использованием системы электронного документооборота организации, обеспечивающей обмен открытой и конфиденциальной информацией по телекоммуникационным каналам связи (оператор электронного документооборота) в соответствии с действующим законодательством Российской Федерации.  </w:t>
      </w:r>
    </w:p>
    <w:p w14:paraId="485B08A6"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Стороны особо оговорили, что Договор, приложения к нему, иные документы могут быть подписаны либо КС, либо собственноручно. Вне зависимости от способа подписания, подписанные КС либо собственноручно - документы имеют юридическую силу.</w:t>
      </w:r>
    </w:p>
    <w:p w14:paraId="6767988D"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 xml:space="preserve">Электронные первичные документы, которые составляются Сторонами по Договору, включая, но не ограничиваясь перечисленными: счета-фактуры, товарные накладные или УПД, счета на оплату, а также уведомления, дополнительные соглашения и прочие документы, составляются и подписываются КС. При осуществлении обмена электронными документами Стороны используют форматы документов, которые утверждены законодательством Российской Федерации. Если форматы документов не утверждены, то Стороны используют форматы документов, согласованные между Сторонами.  </w:t>
      </w:r>
    </w:p>
    <w:p w14:paraId="0C5447AC" w14:textId="77777777" w:rsidR="00B57635" w:rsidRPr="00264E45" w:rsidRDefault="00054D40">
      <w:pPr>
        <w:pStyle w:val="aff"/>
        <w:numPr>
          <w:ilvl w:val="1"/>
          <w:numId w:val="1"/>
        </w:numPr>
        <w:shd w:val="clear" w:color="auto" w:fill="FFFFFF"/>
        <w:tabs>
          <w:tab w:val="left" w:pos="426"/>
        </w:tabs>
        <w:ind w:left="0" w:firstLine="567"/>
        <w:jc w:val="both"/>
        <w:rPr>
          <w:color w:val="000000"/>
        </w:rPr>
      </w:pPr>
      <w:r w:rsidRPr="00264E45">
        <w:rPr>
          <w:color w:val="000000"/>
        </w:rPr>
        <w:t xml:space="preserve">Стороны признают КС аналогом собственноручной подписи (равнозначной собственноручной подписи в документе на бумажном носителе). Стороны признают, что документы, подписанные КС, имеют равную юридическую силу с соответствующими документами на бумажных носителях, имеют силу при предоставлении в органы государственной власти Российской Федерации, имеют силу в качестве письменных доказательств в судах Российской Федерации. </w:t>
      </w:r>
    </w:p>
    <w:p w14:paraId="184E3AEC" w14:textId="77777777" w:rsidR="00B57635" w:rsidRPr="00264E45" w:rsidRDefault="00054D40">
      <w:pPr>
        <w:pStyle w:val="aff"/>
        <w:shd w:val="clear" w:color="auto" w:fill="FFFFFF"/>
        <w:tabs>
          <w:tab w:val="left" w:pos="426"/>
        </w:tabs>
        <w:ind w:left="0" w:firstLine="567"/>
        <w:jc w:val="both"/>
        <w:rPr>
          <w:color w:val="000000"/>
        </w:rPr>
      </w:pPr>
      <w:r w:rsidRPr="00264E45">
        <w:rPr>
          <w:color w:val="000000"/>
        </w:rPr>
        <w:t xml:space="preserve">Приложение №1 – Спецификация; </w:t>
      </w:r>
    </w:p>
    <w:p w14:paraId="0C37345F" w14:textId="77777777" w:rsidR="00B57635" w:rsidRPr="00264E45" w:rsidRDefault="00054D40">
      <w:pPr>
        <w:pStyle w:val="aff"/>
        <w:shd w:val="clear" w:color="auto" w:fill="FFFFFF"/>
        <w:tabs>
          <w:tab w:val="left" w:pos="426"/>
        </w:tabs>
        <w:ind w:left="0" w:firstLine="567"/>
        <w:jc w:val="both"/>
        <w:rPr>
          <w:color w:val="000000"/>
        </w:rPr>
      </w:pPr>
      <w:r w:rsidRPr="00264E45">
        <w:rPr>
          <w:color w:val="000000"/>
        </w:rPr>
        <w:t>Приложение №2 – Техническое задание;</w:t>
      </w:r>
    </w:p>
    <w:p w14:paraId="3CE0E2AD" w14:textId="77777777" w:rsidR="00B57635" w:rsidRPr="00264E45" w:rsidRDefault="00054D40">
      <w:pPr>
        <w:pStyle w:val="aff"/>
        <w:shd w:val="clear" w:color="auto" w:fill="FFFFFF"/>
        <w:tabs>
          <w:tab w:val="left" w:pos="426"/>
        </w:tabs>
        <w:ind w:left="0" w:firstLine="567"/>
        <w:jc w:val="both"/>
        <w:rPr>
          <w:color w:val="000000"/>
        </w:rPr>
      </w:pPr>
      <w:r w:rsidRPr="00264E45">
        <w:rPr>
          <w:color w:val="000000"/>
        </w:rPr>
        <w:t>Приложение №3 – Образец акта приемки-сдачи результата выполненных работ;</w:t>
      </w:r>
    </w:p>
    <w:p w14:paraId="1A64C93D" w14:textId="77777777" w:rsidR="00B57635" w:rsidRPr="00264E45" w:rsidRDefault="00054D40">
      <w:pPr>
        <w:pStyle w:val="aff"/>
        <w:shd w:val="clear" w:color="auto" w:fill="FFFFFF"/>
        <w:tabs>
          <w:tab w:val="left" w:pos="426"/>
        </w:tabs>
        <w:ind w:left="0" w:firstLine="567"/>
        <w:jc w:val="both"/>
        <w:rPr>
          <w:color w:val="000000"/>
        </w:rPr>
      </w:pPr>
      <w:r w:rsidRPr="00264E45">
        <w:rPr>
          <w:color w:val="000000"/>
        </w:rPr>
        <w:t>Приложение №4 – Образец акта приемки-сдачи неисключительных прав пользования ПО.</w:t>
      </w:r>
    </w:p>
    <w:p w14:paraId="2788DA17" w14:textId="77777777" w:rsidR="00B57635" w:rsidRPr="00264E45" w:rsidRDefault="00B57635">
      <w:pPr>
        <w:shd w:val="clear" w:color="auto" w:fill="FFFFFF"/>
        <w:tabs>
          <w:tab w:val="left" w:pos="943"/>
        </w:tabs>
        <w:jc w:val="both"/>
        <w:rPr>
          <w:color w:val="000000"/>
        </w:rPr>
      </w:pPr>
    </w:p>
    <w:p w14:paraId="48236F49" w14:textId="77777777" w:rsidR="00B57635" w:rsidRPr="00264E45" w:rsidRDefault="00054D40">
      <w:pPr>
        <w:numPr>
          <w:ilvl w:val="0"/>
          <w:numId w:val="1"/>
        </w:numPr>
        <w:spacing w:line="276" w:lineRule="auto"/>
        <w:jc w:val="center"/>
        <w:rPr>
          <w:b/>
          <w:bCs/>
        </w:rPr>
      </w:pPr>
      <w:r w:rsidRPr="00264E45">
        <w:rPr>
          <w:b/>
          <w:bCs/>
        </w:rPr>
        <w:t>Адреса, реквизиты и подписи Сторон:</w:t>
      </w:r>
    </w:p>
    <w:tbl>
      <w:tblPr>
        <w:tblW w:w="0" w:type="auto"/>
        <w:tblInd w:w="2" w:type="dxa"/>
        <w:tblLook w:val="00A0" w:firstRow="1" w:lastRow="0" w:firstColumn="1" w:lastColumn="0" w:noHBand="0" w:noVBand="0"/>
      </w:tblPr>
      <w:tblGrid>
        <w:gridCol w:w="5669"/>
        <w:gridCol w:w="4818"/>
      </w:tblGrid>
      <w:tr w:rsidR="00B57635" w:rsidRPr="00264E45" w14:paraId="44596A3A" w14:textId="77777777">
        <w:tc>
          <w:tcPr>
            <w:tcW w:w="5671" w:type="dxa"/>
          </w:tcPr>
          <w:p w14:paraId="12710F93"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ИСПОЛНИТЕЛЬ</w:t>
            </w:r>
            <w:r w:rsidRPr="00264E45">
              <w:rPr>
                <w:rFonts w:ascii="Times New Roman" w:hAnsi="Times New Roman" w:cs="Times New Roman"/>
                <w:sz w:val="24"/>
                <w:szCs w:val="24"/>
              </w:rPr>
              <w:t>:</w:t>
            </w:r>
          </w:p>
        </w:tc>
        <w:tc>
          <w:tcPr>
            <w:tcW w:w="4819" w:type="dxa"/>
          </w:tcPr>
          <w:p w14:paraId="166F3BE4"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ЗАКАЗЧИК</w:t>
            </w:r>
            <w:r w:rsidRPr="00264E45">
              <w:rPr>
                <w:rFonts w:ascii="Times New Roman" w:hAnsi="Times New Roman" w:cs="Times New Roman"/>
                <w:sz w:val="24"/>
                <w:szCs w:val="24"/>
              </w:rPr>
              <w:t>:</w:t>
            </w:r>
          </w:p>
        </w:tc>
      </w:tr>
      <w:tr w:rsidR="00B57635" w:rsidRPr="00264E45" w14:paraId="3359997C" w14:textId="77777777">
        <w:tc>
          <w:tcPr>
            <w:tcW w:w="5671" w:type="dxa"/>
          </w:tcPr>
          <w:p w14:paraId="354D0917" w14:textId="77777777" w:rsidR="00B57635" w:rsidRPr="00264E45" w:rsidRDefault="00B57635">
            <w:pPr>
              <w:rPr>
                <w:sz w:val="20"/>
                <w:szCs w:val="20"/>
              </w:rPr>
            </w:pPr>
          </w:p>
          <w:p w14:paraId="67627EE9" w14:textId="77777777" w:rsidR="00B57635" w:rsidRPr="00264E45" w:rsidRDefault="00B57635"/>
          <w:p w14:paraId="48AB9C64" w14:textId="77777777" w:rsidR="00B57635" w:rsidRPr="00264E45" w:rsidRDefault="00B57635"/>
        </w:tc>
        <w:tc>
          <w:tcPr>
            <w:tcW w:w="4819" w:type="dxa"/>
          </w:tcPr>
          <w:p w14:paraId="7A9B89CE"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ООО «Сочи-Парк Отель»</w:t>
            </w:r>
          </w:p>
          <w:p w14:paraId="3C02B01A"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Юр. Адрес: 354340, Краснодарский край, пгт. Сириус, Континентальный </w:t>
            </w:r>
            <w:proofErr w:type="spellStart"/>
            <w:r w:rsidRPr="00264E45">
              <w:rPr>
                <w:rFonts w:ascii="Times New Roman" w:hAnsi="Times New Roman" w:cs="Times New Roman"/>
                <w:sz w:val="24"/>
                <w:szCs w:val="24"/>
              </w:rPr>
              <w:t>пр-кт</w:t>
            </w:r>
            <w:proofErr w:type="spellEnd"/>
            <w:r w:rsidRPr="00264E45">
              <w:rPr>
                <w:rFonts w:ascii="Times New Roman" w:hAnsi="Times New Roman" w:cs="Times New Roman"/>
                <w:sz w:val="24"/>
                <w:szCs w:val="24"/>
              </w:rPr>
              <w:t xml:space="preserve">, д. 6, офис 4 </w:t>
            </w:r>
          </w:p>
          <w:p w14:paraId="4E2AB07C"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ИНН 7709758887</w:t>
            </w:r>
            <w:r w:rsidRPr="00264E45">
              <w:t xml:space="preserve"> </w:t>
            </w:r>
          </w:p>
          <w:p w14:paraId="56C1531F"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КПП 237801001 </w:t>
            </w:r>
          </w:p>
          <w:p w14:paraId="519EB071"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ОГРН 1077760619672 </w:t>
            </w:r>
            <w:r w:rsidRPr="00264E45">
              <w:rPr>
                <w:rFonts w:ascii="Times New Roman" w:hAnsi="Times New Roman" w:cs="Times New Roman"/>
                <w:sz w:val="24"/>
                <w:szCs w:val="24"/>
              </w:rPr>
              <w:br/>
              <w:t xml:space="preserve">Банк: ВЭБ.РФ </w:t>
            </w:r>
          </w:p>
          <w:p w14:paraId="4FE3B345"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к/</w:t>
            </w:r>
            <w:proofErr w:type="spellStart"/>
            <w:r w:rsidRPr="00264E45">
              <w:rPr>
                <w:rFonts w:ascii="Times New Roman" w:hAnsi="Times New Roman" w:cs="Times New Roman"/>
                <w:sz w:val="24"/>
                <w:szCs w:val="24"/>
              </w:rPr>
              <w:t>сч</w:t>
            </w:r>
            <w:proofErr w:type="spellEnd"/>
            <w:r w:rsidRPr="00264E45">
              <w:rPr>
                <w:rFonts w:ascii="Times New Roman" w:hAnsi="Times New Roman" w:cs="Times New Roman"/>
                <w:sz w:val="24"/>
                <w:szCs w:val="24"/>
              </w:rPr>
              <w:t xml:space="preserve"> № 30101810500000000060</w:t>
            </w:r>
          </w:p>
          <w:p w14:paraId="6D613E32" w14:textId="77777777" w:rsidR="00B57635" w:rsidRPr="00264E45" w:rsidRDefault="00054D40">
            <w:pPr>
              <w:pStyle w:val="af9"/>
              <w:rPr>
                <w:rFonts w:ascii="Times New Roman" w:eastAsia="Times New Roman" w:hAnsi="Times New Roman" w:cs="Times New Roman"/>
                <w:sz w:val="24"/>
                <w:szCs w:val="24"/>
                <w:lang w:eastAsia="ru-RU"/>
              </w:rPr>
            </w:pPr>
            <w:r w:rsidRPr="00264E45">
              <w:rPr>
                <w:rFonts w:ascii="Times New Roman" w:eastAsia="Times New Roman" w:hAnsi="Times New Roman" w:cs="Times New Roman"/>
                <w:sz w:val="24"/>
                <w:szCs w:val="24"/>
                <w:lang w:eastAsia="ru-RU"/>
              </w:rPr>
              <w:t xml:space="preserve">р/с 40702810924028411623 </w:t>
            </w:r>
          </w:p>
          <w:p w14:paraId="469C0617"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БИК 044525060 </w:t>
            </w:r>
          </w:p>
          <w:p w14:paraId="6AA278FE" w14:textId="77777777" w:rsidR="00B57635" w:rsidRPr="00264E45" w:rsidRDefault="00B57635">
            <w:pPr>
              <w:pStyle w:val="af9"/>
              <w:rPr>
                <w:rFonts w:ascii="Times New Roman" w:hAnsi="Times New Roman" w:cs="Times New Roman"/>
                <w:sz w:val="24"/>
                <w:szCs w:val="24"/>
              </w:rPr>
            </w:pPr>
          </w:p>
          <w:p w14:paraId="7608A3E7" w14:textId="77777777" w:rsidR="00B57635" w:rsidRPr="00264E45" w:rsidRDefault="00B57635">
            <w:pPr>
              <w:pStyle w:val="af9"/>
              <w:rPr>
                <w:rFonts w:ascii="Times New Roman" w:hAnsi="Times New Roman" w:cs="Times New Roman"/>
                <w:color w:val="1F3864"/>
                <w:sz w:val="20"/>
                <w:szCs w:val="20"/>
              </w:rPr>
            </w:pPr>
          </w:p>
          <w:p w14:paraId="4484C9E2"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Генеральный директор</w:t>
            </w:r>
          </w:p>
          <w:p w14:paraId="3541AB69" w14:textId="77777777" w:rsidR="00B57635" w:rsidRPr="00264E45" w:rsidRDefault="00B57635">
            <w:pPr>
              <w:pStyle w:val="af9"/>
              <w:rPr>
                <w:rFonts w:ascii="Times New Roman" w:hAnsi="Times New Roman" w:cs="Times New Roman"/>
                <w:sz w:val="24"/>
                <w:szCs w:val="24"/>
              </w:rPr>
            </w:pPr>
          </w:p>
        </w:tc>
      </w:tr>
      <w:tr w:rsidR="00B57635" w:rsidRPr="00264E45" w14:paraId="7CFFA7A2" w14:textId="77777777">
        <w:tc>
          <w:tcPr>
            <w:tcW w:w="5671" w:type="dxa"/>
          </w:tcPr>
          <w:p w14:paraId="0F6208AF" w14:textId="77777777" w:rsidR="00B57635" w:rsidRPr="00264E45" w:rsidRDefault="00054D40">
            <w:r w:rsidRPr="00264E45">
              <w:t>__________________________/ /</w:t>
            </w:r>
          </w:p>
          <w:p w14:paraId="3EF3E4DC"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c>
          <w:tcPr>
            <w:tcW w:w="4819" w:type="dxa"/>
          </w:tcPr>
          <w:p w14:paraId="2D9FAA1C"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___________________/ Такмазьян О.Г./ </w:t>
            </w:r>
          </w:p>
          <w:p w14:paraId="614DB402"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r>
    </w:tbl>
    <w:p w14:paraId="76CEFC2B" w14:textId="77777777" w:rsidR="00B57635" w:rsidRPr="00264E45" w:rsidRDefault="00B57635"/>
    <w:p w14:paraId="7DACE372" w14:textId="77777777" w:rsidR="00B57635" w:rsidRPr="00264E45" w:rsidRDefault="00B57635">
      <w:pPr>
        <w:jc w:val="right"/>
      </w:pPr>
    </w:p>
    <w:p w14:paraId="6C9E86EB" w14:textId="77777777" w:rsidR="00B57635" w:rsidRPr="00264E45" w:rsidRDefault="00054D40">
      <w:pPr>
        <w:tabs>
          <w:tab w:val="left" w:pos="510"/>
        </w:tabs>
      </w:pPr>
      <w:r w:rsidRPr="00264E45">
        <w:tab/>
      </w:r>
    </w:p>
    <w:p w14:paraId="18AAE4FA" w14:textId="77777777" w:rsidR="00B57635" w:rsidRPr="00264E45" w:rsidRDefault="00B57635">
      <w:pPr>
        <w:jc w:val="right"/>
      </w:pPr>
    </w:p>
    <w:p w14:paraId="6F1F0B2E" w14:textId="77777777" w:rsidR="00B57635" w:rsidRPr="00264E45" w:rsidRDefault="00B57635">
      <w:pPr>
        <w:jc w:val="right"/>
      </w:pPr>
    </w:p>
    <w:p w14:paraId="14FCE50A" w14:textId="77777777" w:rsidR="00B57635" w:rsidRPr="00264E45" w:rsidRDefault="00B57635">
      <w:pPr>
        <w:jc w:val="right"/>
      </w:pPr>
    </w:p>
    <w:p w14:paraId="44EB77E4" w14:textId="77777777" w:rsidR="00B57635" w:rsidRPr="00264E45" w:rsidRDefault="00B57635">
      <w:pPr>
        <w:jc w:val="right"/>
      </w:pPr>
    </w:p>
    <w:p w14:paraId="186335B4" w14:textId="77777777" w:rsidR="00B57635" w:rsidRPr="00264E45" w:rsidRDefault="00B57635">
      <w:pPr>
        <w:jc w:val="right"/>
      </w:pPr>
    </w:p>
    <w:p w14:paraId="311005FF" w14:textId="77777777" w:rsidR="00B57635" w:rsidRPr="00264E45" w:rsidRDefault="00B57635">
      <w:pPr>
        <w:jc w:val="right"/>
      </w:pPr>
    </w:p>
    <w:p w14:paraId="4EC2C5AD" w14:textId="77777777" w:rsidR="00B57635" w:rsidRPr="00264E45" w:rsidRDefault="00B57635">
      <w:pPr>
        <w:jc w:val="right"/>
      </w:pPr>
    </w:p>
    <w:p w14:paraId="212666F9" w14:textId="77777777" w:rsidR="00B57635" w:rsidRPr="00264E45" w:rsidRDefault="00B57635">
      <w:pPr>
        <w:jc w:val="right"/>
      </w:pPr>
    </w:p>
    <w:p w14:paraId="5949323A" w14:textId="77777777" w:rsidR="00B57635" w:rsidRPr="00264E45" w:rsidRDefault="00B57635">
      <w:pPr>
        <w:jc w:val="right"/>
      </w:pPr>
    </w:p>
    <w:p w14:paraId="6818B7C1" w14:textId="77777777" w:rsidR="00B57635" w:rsidRPr="00264E45" w:rsidRDefault="00B57635">
      <w:pPr>
        <w:jc w:val="right"/>
      </w:pPr>
    </w:p>
    <w:p w14:paraId="174E5B68" w14:textId="77777777" w:rsidR="00B57635" w:rsidRPr="00264E45" w:rsidRDefault="00B57635">
      <w:pPr>
        <w:jc w:val="right"/>
      </w:pPr>
    </w:p>
    <w:p w14:paraId="341554A9" w14:textId="77777777" w:rsidR="00B57635" w:rsidRPr="00264E45" w:rsidRDefault="00B57635">
      <w:pPr>
        <w:jc w:val="right"/>
      </w:pPr>
    </w:p>
    <w:p w14:paraId="315DB3DB" w14:textId="77777777" w:rsidR="00B57635" w:rsidRPr="00264E45" w:rsidRDefault="00B57635">
      <w:pPr>
        <w:jc w:val="right"/>
      </w:pPr>
    </w:p>
    <w:p w14:paraId="72C9B7F1" w14:textId="77777777" w:rsidR="00B57635" w:rsidRPr="00264E45" w:rsidRDefault="00B57635">
      <w:pPr>
        <w:jc w:val="right"/>
      </w:pPr>
    </w:p>
    <w:p w14:paraId="3FA27B28" w14:textId="77777777" w:rsidR="00B57635" w:rsidRPr="00264E45" w:rsidRDefault="00B57635">
      <w:pPr>
        <w:jc w:val="right"/>
      </w:pPr>
    </w:p>
    <w:p w14:paraId="575B88DE" w14:textId="77777777" w:rsidR="00B57635" w:rsidRPr="00264E45" w:rsidRDefault="00B57635">
      <w:pPr>
        <w:jc w:val="right"/>
      </w:pPr>
    </w:p>
    <w:p w14:paraId="6D9E9698" w14:textId="77777777" w:rsidR="00B57635" w:rsidRPr="00264E45" w:rsidRDefault="00B57635">
      <w:pPr>
        <w:jc w:val="right"/>
      </w:pPr>
    </w:p>
    <w:p w14:paraId="78043F46" w14:textId="77777777" w:rsidR="00B57635" w:rsidRPr="00264E45" w:rsidRDefault="00B57635">
      <w:pPr>
        <w:jc w:val="right"/>
      </w:pPr>
    </w:p>
    <w:p w14:paraId="55FC5C96" w14:textId="77777777" w:rsidR="00B57635" w:rsidRPr="00264E45" w:rsidRDefault="00B57635">
      <w:pPr>
        <w:jc w:val="right"/>
      </w:pPr>
    </w:p>
    <w:p w14:paraId="4D78BF95" w14:textId="77777777" w:rsidR="00B57635" w:rsidRPr="00264E45" w:rsidRDefault="00B57635">
      <w:pPr>
        <w:jc w:val="right"/>
      </w:pPr>
    </w:p>
    <w:p w14:paraId="2C5A8FD8" w14:textId="77777777" w:rsidR="00B57635" w:rsidRPr="00264E45" w:rsidRDefault="00B57635">
      <w:pPr>
        <w:jc w:val="right"/>
      </w:pPr>
    </w:p>
    <w:p w14:paraId="294D2DB5" w14:textId="77777777" w:rsidR="00B57635" w:rsidRPr="00264E45" w:rsidRDefault="00B57635">
      <w:pPr>
        <w:jc w:val="right"/>
      </w:pPr>
    </w:p>
    <w:p w14:paraId="10DF433C" w14:textId="77777777" w:rsidR="00B57635" w:rsidRPr="00264E45" w:rsidRDefault="00B57635">
      <w:pPr>
        <w:jc w:val="right"/>
      </w:pPr>
    </w:p>
    <w:p w14:paraId="60231D67" w14:textId="77777777" w:rsidR="00B57635" w:rsidRPr="00264E45" w:rsidRDefault="00B57635">
      <w:pPr>
        <w:jc w:val="right"/>
      </w:pPr>
    </w:p>
    <w:p w14:paraId="3E2BD2A2" w14:textId="77777777" w:rsidR="00B57635" w:rsidRPr="00264E45" w:rsidRDefault="00B57635">
      <w:pPr>
        <w:jc w:val="right"/>
      </w:pPr>
    </w:p>
    <w:p w14:paraId="323C5F01" w14:textId="77777777" w:rsidR="00B57635" w:rsidRPr="00264E45" w:rsidRDefault="00B57635">
      <w:pPr>
        <w:jc w:val="right"/>
      </w:pPr>
    </w:p>
    <w:p w14:paraId="51156E26" w14:textId="77777777" w:rsidR="00B57635" w:rsidRPr="00264E45" w:rsidRDefault="00B57635">
      <w:pPr>
        <w:jc w:val="right"/>
      </w:pPr>
    </w:p>
    <w:p w14:paraId="3E2F77E7" w14:textId="77777777" w:rsidR="00B57635" w:rsidRPr="00264E45" w:rsidRDefault="00B57635">
      <w:pPr>
        <w:jc w:val="right"/>
      </w:pPr>
    </w:p>
    <w:p w14:paraId="3E17B96D" w14:textId="77777777" w:rsidR="00B57635" w:rsidRPr="00264E45" w:rsidRDefault="00B57635">
      <w:pPr>
        <w:jc w:val="right"/>
      </w:pPr>
    </w:p>
    <w:p w14:paraId="2F3162A4" w14:textId="77777777" w:rsidR="00B57635" w:rsidRPr="00264E45" w:rsidRDefault="00B57635">
      <w:pPr>
        <w:jc w:val="right"/>
      </w:pPr>
    </w:p>
    <w:p w14:paraId="14A1F177" w14:textId="77777777" w:rsidR="00B57635" w:rsidRPr="00264E45" w:rsidRDefault="00B57635">
      <w:pPr>
        <w:jc w:val="right"/>
      </w:pPr>
    </w:p>
    <w:p w14:paraId="23B92B70" w14:textId="77777777" w:rsidR="00B57635" w:rsidRPr="00264E45" w:rsidRDefault="00B57635">
      <w:pPr>
        <w:jc w:val="right"/>
      </w:pPr>
    </w:p>
    <w:p w14:paraId="11C42CED" w14:textId="77777777" w:rsidR="00B57635" w:rsidRPr="00264E45" w:rsidRDefault="00B57635">
      <w:pPr>
        <w:jc w:val="right"/>
      </w:pPr>
    </w:p>
    <w:p w14:paraId="2DFC2D48" w14:textId="77777777" w:rsidR="00B57635" w:rsidRPr="00264E45" w:rsidRDefault="00B57635">
      <w:pPr>
        <w:jc w:val="right"/>
      </w:pPr>
    </w:p>
    <w:p w14:paraId="3E61EAF0" w14:textId="77777777" w:rsidR="00B57635" w:rsidRPr="00264E45" w:rsidRDefault="00B57635">
      <w:pPr>
        <w:jc w:val="right"/>
      </w:pPr>
    </w:p>
    <w:p w14:paraId="4D7ED37A" w14:textId="77777777" w:rsidR="00B57635" w:rsidRPr="00264E45" w:rsidRDefault="00B57635">
      <w:pPr>
        <w:jc w:val="right"/>
      </w:pPr>
    </w:p>
    <w:p w14:paraId="1583C471" w14:textId="77777777" w:rsidR="00B57635" w:rsidRPr="00264E45" w:rsidRDefault="00B57635">
      <w:pPr>
        <w:jc w:val="right"/>
      </w:pPr>
    </w:p>
    <w:p w14:paraId="7B13E3B6" w14:textId="77777777" w:rsidR="00B57635" w:rsidRPr="00264E45" w:rsidRDefault="00B57635"/>
    <w:p w14:paraId="4513B3F4" w14:textId="77777777" w:rsidR="00B57635" w:rsidRPr="00264E45" w:rsidRDefault="00054D40">
      <w:pPr>
        <w:jc w:val="right"/>
      </w:pPr>
      <w:r w:rsidRPr="00264E45">
        <w:t xml:space="preserve">Приложение №1 </w:t>
      </w:r>
    </w:p>
    <w:p w14:paraId="1FEB74C7" w14:textId="77777777" w:rsidR="00B57635" w:rsidRPr="00264E45" w:rsidRDefault="00054D40">
      <w:pPr>
        <w:jc w:val="right"/>
      </w:pPr>
      <w:r w:rsidRPr="00264E45">
        <w:t>к Договору № от «__» _______ 2024 г.</w:t>
      </w:r>
    </w:p>
    <w:p w14:paraId="26EBC7AB" w14:textId="77777777" w:rsidR="00B57635" w:rsidRPr="00264E45" w:rsidRDefault="00B57635">
      <w:pPr>
        <w:rPr>
          <w:b/>
          <w:bCs/>
        </w:rPr>
      </w:pPr>
    </w:p>
    <w:p w14:paraId="3E57A8A3" w14:textId="77777777" w:rsidR="00B57635" w:rsidRPr="00264E45" w:rsidRDefault="00054D40">
      <w:pPr>
        <w:jc w:val="center"/>
        <w:rPr>
          <w:b/>
          <w:bCs/>
        </w:rPr>
      </w:pPr>
      <w:r w:rsidRPr="00264E45">
        <w:rPr>
          <w:b/>
          <w:bCs/>
        </w:rPr>
        <w:t xml:space="preserve">Спецификация №1 от «___» ______ 2024 г. </w:t>
      </w:r>
    </w:p>
    <w:p w14:paraId="43ED53ED" w14:textId="77777777" w:rsidR="00B57635" w:rsidRPr="00264E45" w:rsidRDefault="00B57635">
      <w:pPr>
        <w:jc w:val="center"/>
        <w:rPr>
          <w:b/>
          <w:bCs/>
        </w:rPr>
      </w:pPr>
    </w:p>
    <w:p w14:paraId="02B9755B" w14:textId="77777777" w:rsidR="00B57635" w:rsidRPr="00264E45" w:rsidRDefault="00054D40">
      <w:pPr>
        <w:ind w:firstLine="567"/>
        <w:jc w:val="both"/>
      </w:pPr>
      <w:r w:rsidRPr="00264E45">
        <w:rPr>
          <w:b/>
          <w:bCs/>
        </w:rPr>
        <w:t xml:space="preserve">___________ </w:t>
      </w:r>
      <w:r w:rsidRPr="00264E45">
        <w:rPr>
          <w:color w:val="000000"/>
        </w:rPr>
        <w:t>именуемое в дальнейшем «</w:t>
      </w:r>
      <w:r w:rsidRPr="00264E45">
        <w:rPr>
          <w:b/>
          <w:bCs/>
          <w:color w:val="000000"/>
        </w:rPr>
        <w:t>Исполнитель</w:t>
      </w:r>
      <w:r w:rsidRPr="00264E45">
        <w:rPr>
          <w:color w:val="000000"/>
        </w:rPr>
        <w:t xml:space="preserve">», в </w:t>
      </w:r>
      <w:r w:rsidRPr="00264E45">
        <w:t xml:space="preserve">лице _______, действующего на основании Устава, с одной стороны и </w:t>
      </w:r>
    </w:p>
    <w:p w14:paraId="1FD7D7C3" w14:textId="77777777" w:rsidR="00B57635" w:rsidRPr="00264E45" w:rsidRDefault="00054D40">
      <w:pPr>
        <w:pStyle w:val="aff3"/>
        <w:shd w:val="clear" w:color="auto" w:fill="FFFFFF"/>
        <w:tabs>
          <w:tab w:val="left" w:pos="7801"/>
          <w:tab w:val="left" w:pos="8064"/>
        </w:tabs>
        <w:spacing w:before="0" w:beforeAutospacing="0" w:after="0" w:afterAutospacing="0"/>
        <w:ind w:firstLine="567"/>
        <w:jc w:val="both"/>
        <w:rPr>
          <w:color w:val="000000"/>
        </w:rPr>
      </w:pPr>
      <w:r w:rsidRPr="00264E45">
        <w:rPr>
          <w:b/>
          <w:bCs/>
        </w:rPr>
        <w:t>Общество с ограниченной ответственностью «Сочи-Парк Отель» (ООО «Сочи-Парк Отель»)</w:t>
      </w:r>
      <w:r w:rsidRPr="00264E45">
        <w:t>, именуемое в дальнейшем «</w:t>
      </w:r>
      <w:r w:rsidRPr="00264E45">
        <w:rPr>
          <w:b/>
          <w:bCs/>
        </w:rPr>
        <w:t>Заказчик</w:t>
      </w:r>
      <w:r w:rsidRPr="00264E45">
        <w:t xml:space="preserve">», в лице Генерального директора </w:t>
      </w:r>
      <w:proofErr w:type="spellStart"/>
      <w:r w:rsidRPr="00264E45">
        <w:t>Такмазьян</w:t>
      </w:r>
      <w:proofErr w:type="spellEnd"/>
      <w:r w:rsidRPr="00264E45">
        <w:t xml:space="preserve"> Оксаны </w:t>
      </w:r>
      <w:proofErr w:type="spellStart"/>
      <w:r w:rsidRPr="00264E45">
        <w:t>Грачиковны</w:t>
      </w:r>
      <w:proofErr w:type="spellEnd"/>
      <w:r w:rsidRPr="00264E45">
        <w:t xml:space="preserve">, действующей на основании </w:t>
      </w:r>
      <w:r w:rsidRPr="00264E45">
        <w:rPr>
          <w:color w:val="000000"/>
        </w:rPr>
        <w:t>Устава</w:t>
      </w:r>
      <w:r w:rsidRPr="00264E45">
        <w:t>, с другой стороны, при совместном упоминании именуемые «Стороны</w:t>
      </w:r>
      <w:r w:rsidRPr="00264E45">
        <w:rPr>
          <w:color w:val="000000"/>
        </w:rPr>
        <w:t xml:space="preserve">», подписали настоящую Спецификацию №1 к договору поставки № от «___» ______ 2024 г. о поставке Товара на нижеперечисленных условиях: </w:t>
      </w:r>
    </w:p>
    <w:p w14:paraId="367D140F" w14:textId="77777777" w:rsidR="00B57635" w:rsidRPr="00264E45" w:rsidRDefault="00054D40">
      <w:pPr>
        <w:pStyle w:val="aff3"/>
        <w:shd w:val="clear" w:color="auto" w:fill="FFFFFF"/>
        <w:tabs>
          <w:tab w:val="left" w:pos="7801"/>
          <w:tab w:val="left" w:pos="8064"/>
        </w:tabs>
        <w:spacing w:before="0" w:beforeAutospacing="0" w:after="0" w:afterAutospacing="0"/>
        <w:ind w:firstLine="567"/>
        <w:jc w:val="both"/>
      </w:pPr>
      <w:r w:rsidRPr="00264E45">
        <w:t>1. Стороны согласовывают поставку товара, передачу лицензий и оказание услуг:</w:t>
      </w:r>
    </w:p>
    <w:p w14:paraId="7777411D" w14:textId="77777777" w:rsidR="00B57635" w:rsidRPr="00264E45" w:rsidRDefault="00B57635">
      <w:pPr>
        <w:jc w:val="center"/>
        <w:rPr>
          <w:b/>
          <w:bCs/>
        </w:rPr>
      </w:pPr>
    </w:p>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
        <w:gridCol w:w="2371"/>
        <w:gridCol w:w="709"/>
        <w:gridCol w:w="1418"/>
        <w:gridCol w:w="1842"/>
        <w:gridCol w:w="1843"/>
        <w:gridCol w:w="1841"/>
      </w:tblGrid>
      <w:tr w:rsidR="00B57635" w:rsidRPr="00264E45" w14:paraId="4BD6CC8E" w14:textId="77777777">
        <w:trPr>
          <w:jc w:val="center"/>
        </w:trPr>
        <w:tc>
          <w:tcPr>
            <w:tcW w:w="459" w:type="dxa"/>
            <w:shd w:val="clear" w:color="auto" w:fill="D9D9D9"/>
            <w:vAlign w:val="center"/>
          </w:tcPr>
          <w:p w14:paraId="3509E22F" w14:textId="77777777" w:rsidR="00B57635" w:rsidRPr="00264E45" w:rsidRDefault="00054D40">
            <w:pPr>
              <w:jc w:val="center"/>
              <w:rPr>
                <w:b/>
                <w:bCs/>
              </w:rPr>
            </w:pPr>
            <w:r w:rsidRPr="00264E45">
              <w:rPr>
                <w:b/>
                <w:bCs/>
              </w:rPr>
              <w:t>№</w:t>
            </w:r>
          </w:p>
        </w:tc>
        <w:tc>
          <w:tcPr>
            <w:tcW w:w="2371" w:type="dxa"/>
            <w:shd w:val="clear" w:color="auto" w:fill="D9D9D9"/>
            <w:vAlign w:val="center"/>
          </w:tcPr>
          <w:p w14:paraId="5736E73C" w14:textId="77777777" w:rsidR="00B57635" w:rsidRPr="00264E45" w:rsidRDefault="00054D40">
            <w:pPr>
              <w:jc w:val="center"/>
              <w:rPr>
                <w:b/>
                <w:bCs/>
              </w:rPr>
            </w:pPr>
            <w:r w:rsidRPr="00264E45">
              <w:rPr>
                <w:b/>
                <w:bCs/>
              </w:rPr>
              <w:t>Наименование</w:t>
            </w:r>
          </w:p>
        </w:tc>
        <w:tc>
          <w:tcPr>
            <w:tcW w:w="709" w:type="dxa"/>
            <w:shd w:val="clear" w:color="auto" w:fill="D9D9D9"/>
            <w:vAlign w:val="center"/>
          </w:tcPr>
          <w:p w14:paraId="7051D18B" w14:textId="77777777" w:rsidR="00B57635" w:rsidRPr="00264E45" w:rsidRDefault="00054D40">
            <w:pPr>
              <w:jc w:val="center"/>
              <w:rPr>
                <w:b/>
                <w:bCs/>
              </w:rPr>
            </w:pPr>
            <w:r w:rsidRPr="00264E45">
              <w:rPr>
                <w:b/>
                <w:bCs/>
              </w:rPr>
              <w:t>Кол-во</w:t>
            </w:r>
          </w:p>
        </w:tc>
        <w:tc>
          <w:tcPr>
            <w:tcW w:w="1418" w:type="dxa"/>
            <w:shd w:val="clear" w:color="auto" w:fill="D9D9D9"/>
          </w:tcPr>
          <w:p w14:paraId="0DE0BF27" w14:textId="77777777" w:rsidR="00B57635" w:rsidRPr="00264E45" w:rsidRDefault="00054D40">
            <w:pPr>
              <w:jc w:val="center"/>
              <w:rPr>
                <w:b/>
                <w:bCs/>
              </w:rPr>
            </w:pPr>
            <w:r w:rsidRPr="00264E45">
              <w:rPr>
                <w:b/>
                <w:bCs/>
              </w:rPr>
              <w:t>Ед. измерения</w:t>
            </w:r>
          </w:p>
        </w:tc>
        <w:tc>
          <w:tcPr>
            <w:tcW w:w="1842" w:type="dxa"/>
            <w:shd w:val="clear" w:color="auto" w:fill="D9D9D9"/>
            <w:vAlign w:val="center"/>
          </w:tcPr>
          <w:p w14:paraId="0212062D" w14:textId="77777777" w:rsidR="00B57635" w:rsidRPr="00264E45" w:rsidRDefault="00054D40">
            <w:pPr>
              <w:jc w:val="center"/>
              <w:rPr>
                <w:b/>
                <w:bCs/>
              </w:rPr>
            </w:pPr>
            <w:r w:rsidRPr="00264E45">
              <w:rPr>
                <w:b/>
                <w:bCs/>
              </w:rPr>
              <w:t>Цена 1 ед., руб.</w:t>
            </w:r>
          </w:p>
        </w:tc>
        <w:tc>
          <w:tcPr>
            <w:tcW w:w="1843" w:type="dxa"/>
            <w:shd w:val="clear" w:color="auto" w:fill="D9D9D9"/>
            <w:vAlign w:val="center"/>
          </w:tcPr>
          <w:p w14:paraId="08839902" w14:textId="77777777" w:rsidR="00B57635" w:rsidRPr="00264E45" w:rsidRDefault="00054D40">
            <w:pPr>
              <w:jc w:val="center"/>
              <w:rPr>
                <w:b/>
                <w:bCs/>
              </w:rPr>
            </w:pPr>
            <w:r w:rsidRPr="00264E45">
              <w:rPr>
                <w:b/>
                <w:bCs/>
              </w:rPr>
              <w:t>Общая стоимость, руб.</w:t>
            </w:r>
          </w:p>
        </w:tc>
        <w:tc>
          <w:tcPr>
            <w:tcW w:w="1841" w:type="dxa"/>
            <w:shd w:val="clear" w:color="auto" w:fill="D9D9D9"/>
            <w:vAlign w:val="center"/>
          </w:tcPr>
          <w:p w14:paraId="3B919F19" w14:textId="77777777" w:rsidR="00B57635" w:rsidRPr="00264E45" w:rsidRDefault="00054D40">
            <w:pPr>
              <w:jc w:val="center"/>
              <w:rPr>
                <w:b/>
                <w:bCs/>
              </w:rPr>
            </w:pPr>
            <w:r w:rsidRPr="00264E45">
              <w:rPr>
                <w:b/>
                <w:bCs/>
              </w:rPr>
              <w:t xml:space="preserve">В том числе </w:t>
            </w:r>
          </w:p>
          <w:p w14:paraId="5C91437C" w14:textId="77777777" w:rsidR="00B57635" w:rsidRPr="00264E45" w:rsidRDefault="00054D40">
            <w:pPr>
              <w:jc w:val="center"/>
              <w:rPr>
                <w:b/>
                <w:bCs/>
              </w:rPr>
            </w:pPr>
            <w:r w:rsidRPr="00264E45">
              <w:rPr>
                <w:b/>
                <w:bCs/>
              </w:rPr>
              <w:t>НДС 20%, руб.</w:t>
            </w:r>
          </w:p>
        </w:tc>
      </w:tr>
      <w:tr w:rsidR="00B57635" w:rsidRPr="00264E45" w14:paraId="7F995314" w14:textId="77777777">
        <w:trPr>
          <w:trHeight w:val="276"/>
          <w:jc w:val="center"/>
        </w:trPr>
        <w:tc>
          <w:tcPr>
            <w:tcW w:w="459" w:type="dxa"/>
            <w:shd w:val="clear" w:color="FFFFFF" w:fill="D9D9D9"/>
            <w:vAlign w:val="center"/>
          </w:tcPr>
          <w:p w14:paraId="0A723BA1" w14:textId="77777777" w:rsidR="00B57635" w:rsidRPr="00264E45" w:rsidRDefault="00B57635">
            <w:pPr>
              <w:jc w:val="center"/>
              <w:rPr>
                <w:b/>
                <w:bCs/>
              </w:rPr>
            </w:pPr>
          </w:p>
        </w:tc>
        <w:tc>
          <w:tcPr>
            <w:tcW w:w="10024" w:type="dxa"/>
            <w:gridSpan w:val="6"/>
            <w:shd w:val="clear" w:color="FFFFFF" w:fill="D9D9D9"/>
            <w:vAlign w:val="center"/>
          </w:tcPr>
          <w:p w14:paraId="5B66535F" w14:textId="77777777" w:rsidR="00B57635" w:rsidRPr="00264E45" w:rsidRDefault="00054D40">
            <w:pPr>
              <w:jc w:val="center"/>
              <w:rPr>
                <w:b/>
                <w:bCs/>
              </w:rPr>
            </w:pPr>
            <w:r w:rsidRPr="00264E45">
              <w:rPr>
                <w:b/>
                <w:bCs/>
              </w:rPr>
              <w:t>Товары</w:t>
            </w:r>
          </w:p>
        </w:tc>
      </w:tr>
      <w:tr w:rsidR="00B57635" w:rsidRPr="00264E45" w14:paraId="5354B688" w14:textId="77777777">
        <w:trPr>
          <w:jc w:val="center"/>
        </w:trPr>
        <w:tc>
          <w:tcPr>
            <w:tcW w:w="459" w:type="dxa"/>
            <w:vAlign w:val="center"/>
          </w:tcPr>
          <w:p w14:paraId="381511DD" w14:textId="77777777" w:rsidR="00B57635" w:rsidRPr="00264E45" w:rsidRDefault="00054D40">
            <w:pPr>
              <w:jc w:val="center"/>
            </w:pPr>
            <w:r w:rsidRPr="00264E45">
              <w:t>1</w:t>
            </w:r>
          </w:p>
        </w:tc>
        <w:tc>
          <w:tcPr>
            <w:tcW w:w="2371" w:type="dxa"/>
          </w:tcPr>
          <w:p w14:paraId="1B5B1ED5" w14:textId="77777777" w:rsidR="00B57635" w:rsidRPr="00264E45" w:rsidRDefault="00054D40">
            <w:pPr>
              <w:rPr>
                <w:sz w:val="22"/>
                <w:szCs w:val="22"/>
              </w:rPr>
            </w:pPr>
            <w:r w:rsidRPr="00264E45">
              <w:rPr>
                <w:sz w:val="22"/>
                <w:szCs w:val="22"/>
              </w:rPr>
              <w:t xml:space="preserve">Аппаратная платформа </w:t>
            </w:r>
            <w:proofErr w:type="spellStart"/>
            <w:r w:rsidRPr="00264E45">
              <w:rPr>
                <w:sz w:val="22"/>
                <w:szCs w:val="22"/>
              </w:rPr>
              <w:t>UserGate</w:t>
            </w:r>
            <w:proofErr w:type="spellEnd"/>
            <w:r w:rsidRPr="00264E45">
              <w:rPr>
                <w:sz w:val="22"/>
                <w:szCs w:val="22"/>
              </w:rPr>
              <w:t xml:space="preserve"> Е1000</w:t>
            </w:r>
          </w:p>
        </w:tc>
        <w:tc>
          <w:tcPr>
            <w:tcW w:w="709" w:type="dxa"/>
          </w:tcPr>
          <w:p w14:paraId="11BA992A" w14:textId="77777777" w:rsidR="00B57635" w:rsidRPr="00264E45" w:rsidRDefault="00054D40">
            <w:pPr>
              <w:jc w:val="center"/>
              <w:rPr>
                <w:sz w:val="22"/>
                <w:szCs w:val="22"/>
              </w:rPr>
            </w:pPr>
            <w:r w:rsidRPr="00264E45">
              <w:rPr>
                <w:sz w:val="22"/>
                <w:szCs w:val="22"/>
              </w:rPr>
              <w:t>1</w:t>
            </w:r>
          </w:p>
        </w:tc>
        <w:tc>
          <w:tcPr>
            <w:tcW w:w="1418" w:type="dxa"/>
          </w:tcPr>
          <w:p w14:paraId="3E92942F" w14:textId="77777777" w:rsidR="00B57635" w:rsidRPr="00264E45" w:rsidRDefault="00054D40">
            <w:pPr>
              <w:jc w:val="center"/>
              <w:rPr>
                <w:sz w:val="22"/>
                <w:szCs w:val="22"/>
              </w:rPr>
            </w:pPr>
            <w:r w:rsidRPr="00264E45">
              <w:rPr>
                <w:sz w:val="22"/>
                <w:szCs w:val="22"/>
              </w:rPr>
              <w:t>Ед.</w:t>
            </w:r>
          </w:p>
        </w:tc>
        <w:tc>
          <w:tcPr>
            <w:tcW w:w="1842" w:type="dxa"/>
          </w:tcPr>
          <w:p w14:paraId="28E6D2D4" w14:textId="373A84ED" w:rsidR="00B57635" w:rsidRPr="00264E45" w:rsidRDefault="00B57635">
            <w:pPr>
              <w:jc w:val="center"/>
              <w:rPr>
                <w:sz w:val="22"/>
                <w:szCs w:val="22"/>
              </w:rPr>
            </w:pPr>
          </w:p>
        </w:tc>
        <w:tc>
          <w:tcPr>
            <w:tcW w:w="1843" w:type="dxa"/>
          </w:tcPr>
          <w:p w14:paraId="4CB49B65" w14:textId="77777777" w:rsidR="00B57635" w:rsidRPr="00264E45" w:rsidRDefault="00B57635">
            <w:pPr>
              <w:jc w:val="center"/>
              <w:rPr>
                <w:sz w:val="22"/>
                <w:szCs w:val="22"/>
              </w:rPr>
            </w:pPr>
          </w:p>
        </w:tc>
        <w:tc>
          <w:tcPr>
            <w:tcW w:w="1841" w:type="dxa"/>
          </w:tcPr>
          <w:p w14:paraId="47BA5B7D" w14:textId="30C2AB83" w:rsidR="00B57635" w:rsidRPr="00264E45" w:rsidRDefault="00B57635">
            <w:pPr>
              <w:jc w:val="center"/>
              <w:rPr>
                <w:sz w:val="22"/>
                <w:szCs w:val="22"/>
              </w:rPr>
            </w:pPr>
          </w:p>
        </w:tc>
      </w:tr>
      <w:tr w:rsidR="00B57635" w:rsidRPr="00264E45" w14:paraId="65F0668C" w14:textId="77777777">
        <w:trPr>
          <w:jc w:val="center"/>
        </w:trPr>
        <w:tc>
          <w:tcPr>
            <w:tcW w:w="459" w:type="dxa"/>
            <w:vAlign w:val="center"/>
          </w:tcPr>
          <w:p w14:paraId="73EB5D5D" w14:textId="77777777" w:rsidR="00B57635" w:rsidRPr="00264E45" w:rsidRDefault="00054D40">
            <w:pPr>
              <w:jc w:val="center"/>
            </w:pPr>
            <w:r w:rsidRPr="00264E45">
              <w:t>2</w:t>
            </w:r>
          </w:p>
        </w:tc>
        <w:tc>
          <w:tcPr>
            <w:tcW w:w="2371" w:type="dxa"/>
          </w:tcPr>
          <w:p w14:paraId="2769B073" w14:textId="77777777" w:rsidR="00B57635" w:rsidRPr="00264E45" w:rsidRDefault="00054D40">
            <w:pPr>
              <w:rPr>
                <w:sz w:val="22"/>
                <w:szCs w:val="22"/>
              </w:rPr>
            </w:pPr>
            <w:r w:rsidRPr="00264E45">
              <w:rPr>
                <w:sz w:val="22"/>
                <w:szCs w:val="22"/>
              </w:rPr>
              <w:t>Модуль оптический FT-SFP-LX-1,25-13-2-D (1,25G, 2km, Tx1310nm, LC, SM/MM, DDM)</w:t>
            </w:r>
          </w:p>
        </w:tc>
        <w:tc>
          <w:tcPr>
            <w:tcW w:w="709" w:type="dxa"/>
          </w:tcPr>
          <w:p w14:paraId="1CA2E267" w14:textId="77777777" w:rsidR="00B57635" w:rsidRPr="00264E45" w:rsidRDefault="00054D40">
            <w:pPr>
              <w:jc w:val="center"/>
              <w:rPr>
                <w:sz w:val="22"/>
                <w:szCs w:val="22"/>
              </w:rPr>
            </w:pPr>
            <w:r w:rsidRPr="00264E45">
              <w:rPr>
                <w:sz w:val="22"/>
                <w:szCs w:val="22"/>
              </w:rPr>
              <w:t>4</w:t>
            </w:r>
          </w:p>
        </w:tc>
        <w:tc>
          <w:tcPr>
            <w:tcW w:w="1418" w:type="dxa"/>
          </w:tcPr>
          <w:p w14:paraId="2FD44CDB" w14:textId="77777777" w:rsidR="00B57635" w:rsidRPr="00264E45" w:rsidRDefault="00054D40">
            <w:pPr>
              <w:jc w:val="center"/>
              <w:rPr>
                <w:sz w:val="22"/>
                <w:szCs w:val="22"/>
              </w:rPr>
            </w:pPr>
            <w:r w:rsidRPr="00264E45">
              <w:rPr>
                <w:sz w:val="22"/>
                <w:szCs w:val="22"/>
              </w:rPr>
              <w:t>Ед.</w:t>
            </w:r>
          </w:p>
        </w:tc>
        <w:tc>
          <w:tcPr>
            <w:tcW w:w="1842" w:type="dxa"/>
          </w:tcPr>
          <w:p w14:paraId="3CDE8863" w14:textId="77777777" w:rsidR="00B57635" w:rsidRPr="00264E45" w:rsidRDefault="00B57635">
            <w:pPr>
              <w:jc w:val="center"/>
              <w:rPr>
                <w:sz w:val="22"/>
                <w:szCs w:val="22"/>
              </w:rPr>
            </w:pPr>
          </w:p>
        </w:tc>
        <w:tc>
          <w:tcPr>
            <w:tcW w:w="1843" w:type="dxa"/>
          </w:tcPr>
          <w:p w14:paraId="1C1319FF" w14:textId="77777777" w:rsidR="00B57635" w:rsidRPr="00264E45" w:rsidRDefault="00B57635">
            <w:pPr>
              <w:jc w:val="center"/>
              <w:rPr>
                <w:sz w:val="22"/>
                <w:szCs w:val="22"/>
              </w:rPr>
            </w:pPr>
          </w:p>
        </w:tc>
        <w:tc>
          <w:tcPr>
            <w:tcW w:w="1841" w:type="dxa"/>
          </w:tcPr>
          <w:p w14:paraId="56DC8BEA" w14:textId="77777777" w:rsidR="00B57635" w:rsidRPr="00264E45" w:rsidRDefault="00B57635">
            <w:pPr>
              <w:jc w:val="center"/>
              <w:rPr>
                <w:sz w:val="22"/>
                <w:szCs w:val="22"/>
              </w:rPr>
            </w:pPr>
          </w:p>
        </w:tc>
      </w:tr>
      <w:tr w:rsidR="00B57635" w:rsidRPr="00264E45" w14:paraId="6AC37DD8" w14:textId="77777777">
        <w:trPr>
          <w:jc w:val="center"/>
        </w:trPr>
        <w:tc>
          <w:tcPr>
            <w:tcW w:w="459" w:type="dxa"/>
            <w:vAlign w:val="center"/>
          </w:tcPr>
          <w:p w14:paraId="529B0132" w14:textId="77777777" w:rsidR="00B57635" w:rsidRPr="00264E45" w:rsidRDefault="00054D40">
            <w:pPr>
              <w:jc w:val="center"/>
            </w:pPr>
            <w:r w:rsidRPr="00264E45">
              <w:t>3</w:t>
            </w:r>
          </w:p>
        </w:tc>
        <w:tc>
          <w:tcPr>
            <w:tcW w:w="2371" w:type="dxa"/>
          </w:tcPr>
          <w:p w14:paraId="1F89AA11" w14:textId="77777777" w:rsidR="00B57635" w:rsidRPr="00264E45" w:rsidRDefault="00054D40">
            <w:pPr>
              <w:rPr>
                <w:sz w:val="22"/>
                <w:szCs w:val="22"/>
              </w:rPr>
            </w:pPr>
            <w:r w:rsidRPr="00264E45">
              <w:rPr>
                <w:sz w:val="22"/>
                <w:szCs w:val="22"/>
              </w:rPr>
              <w:t xml:space="preserve">Сетевая карта 4x1 Гб/с (FO) для </w:t>
            </w:r>
            <w:proofErr w:type="spellStart"/>
            <w:r w:rsidRPr="00264E45">
              <w:rPr>
                <w:sz w:val="22"/>
                <w:szCs w:val="22"/>
              </w:rPr>
              <w:t>UserGate</w:t>
            </w:r>
            <w:proofErr w:type="spellEnd"/>
            <w:r w:rsidRPr="00264E45">
              <w:rPr>
                <w:sz w:val="22"/>
                <w:szCs w:val="22"/>
              </w:rPr>
              <w:t xml:space="preserve"> D200, D500, E1000, E3000 и F8000</w:t>
            </w:r>
          </w:p>
        </w:tc>
        <w:tc>
          <w:tcPr>
            <w:tcW w:w="709" w:type="dxa"/>
          </w:tcPr>
          <w:p w14:paraId="7F4E0BEA" w14:textId="77777777" w:rsidR="00B57635" w:rsidRPr="00264E45" w:rsidRDefault="00054D40">
            <w:pPr>
              <w:jc w:val="center"/>
              <w:rPr>
                <w:sz w:val="22"/>
                <w:szCs w:val="22"/>
              </w:rPr>
            </w:pPr>
            <w:r w:rsidRPr="00264E45">
              <w:rPr>
                <w:sz w:val="22"/>
                <w:szCs w:val="22"/>
              </w:rPr>
              <w:t>2</w:t>
            </w:r>
          </w:p>
        </w:tc>
        <w:tc>
          <w:tcPr>
            <w:tcW w:w="1418" w:type="dxa"/>
          </w:tcPr>
          <w:p w14:paraId="702C039F" w14:textId="77777777" w:rsidR="00B57635" w:rsidRPr="00264E45" w:rsidRDefault="00054D40">
            <w:pPr>
              <w:jc w:val="center"/>
              <w:rPr>
                <w:sz w:val="22"/>
                <w:szCs w:val="22"/>
              </w:rPr>
            </w:pPr>
            <w:r w:rsidRPr="00264E45">
              <w:rPr>
                <w:sz w:val="22"/>
                <w:szCs w:val="22"/>
              </w:rPr>
              <w:t>Ед.</w:t>
            </w:r>
          </w:p>
        </w:tc>
        <w:tc>
          <w:tcPr>
            <w:tcW w:w="1842" w:type="dxa"/>
          </w:tcPr>
          <w:p w14:paraId="387C8796" w14:textId="77777777" w:rsidR="00B57635" w:rsidRPr="00264E45" w:rsidRDefault="00B57635">
            <w:pPr>
              <w:jc w:val="center"/>
              <w:rPr>
                <w:sz w:val="22"/>
                <w:szCs w:val="22"/>
              </w:rPr>
            </w:pPr>
          </w:p>
        </w:tc>
        <w:tc>
          <w:tcPr>
            <w:tcW w:w="1843" w:type="dxa"/>
          </w:tcPr>
          <w:p w14:paraId="3898A8E3" w14:textId="77777777" w:rsidR="00B57635" w:rsidRPr="00264E45" w:rsidRDefault="00B57635">
            <w:pPr>
              <w:jc w:val="center"/>
              <w:rPr>
                <w:sz w:val="22"/>
                <w:szCs w:val="22"/>
              </w:rPr>
            </w:pPr>
          </w:p>
        </w:tc>
        <w:tc>
          <w:tcPr>
            <w:tcW w:w="1841" w:type="dxa"/>
          </w:tcPr>
          <w:p w14:paraId="5393DE49" w14:textId="5B0A44BF" w:rsidR="00B57635" w:rsidRPr="00264E45" w:rsidRDefault="00B57635">
            <w:pPr>
              <w:jc w:val="center"/>
              <w:rPr>
                <w:color w:val="000000"/>
                <w:sz w:val="22"/>
                <w:szCs w:val="22"/>
              </w:rPr>
            </w:pPr>
          </w:p>
        </w:tc>
      </w:tr>
      <w:tr w:rsidR="00B57635" w:rsidRPr="00264E45" w14:paraId="5942B1E5" w14:textId="77777777">
        <w:trPr>
          <w:trHeight w:val="276"/>
          <w:jc w:val="center"/>
        </w:trPr>
        <w:tc>
          <w:tcPr>
            <w:tcW w:w="459" w:type="dxa"/>
            <w:shd w:val="clear" w:color="FFFFFF" w:fill="FFFFFF"/>
            <w:vAlign w:val="center"/>
          </w:tcPr>
          <w:p w14:paraId="68BFB3D0" w14:textId="77777777" w:rsidR="00B57635" w:rsidRPr="00264E45" w:rsidRDefault="00B57635">
            <w:pPr>
              <w:jc w:val="center"/>
            </w:pPr>
          </w:p>
        </w:tc>
        <w:tc>
          <w:tcPr>
            <w:tcW w:w="10024" w:type="dxa"/>
            <w:gridSpan w:val="6"/>
            <w:shd w:val="clear" w:color="FFFFFF" w:fill="FFFFFF"/>
          </w:tcPr>
          <w:p w14:paraId="1D62256E" w14:textId="77777777" w:rsidR="00B57635" w:rsidRPr="00264E45" w:rsidRDefault="00054D40">
            <w:pPr>
              <w:shd w:val="clear" w:color="D9D9D9" w:fill="D9D9D9"/>
              <w:jc w:val="center"/>
              <w:rPr>
                <w:b/>
                <w:bCs/>
              </w:rPr>
            </w:pPr>
            <w:r w:rsidRPr="00264E45">
              <w:rPr>
                <w:b/>
                <w:bCs/>
              </w:rPr>
              <w:t>Лицензии</w:t>
            </w:r>
          </w:p>
        </w:tc>
      </w:tr>
      <w:tr w:rsidR="00B57635" w:rsidRPr="00264E45" w14:paraId="5C99D791" w14:textId="77777777">
        <w:trPr>
          <w:trHeight w:val="276"/>
          <w:jc w:val="center"/>
        </w:trPr>
        <w:tc>
          <w:tcPr>
            <w:tcW w:w="459" w:type="dxa"/>
            <w:shd w:val="clear" w:color="FFFFFF" w:fill="FFFFFF"/>
            <w:vAlign w:val="center"/>
          </w:tcPr>
          <w:p w14:paraId="6EAF7C39" w14:textId="77777777" w:rsidR="00B57635" w:rsidRPr="00264E45" w:rsidRDefault="00054D40">
            <w:pPr>
              <w:jc w:val="center"/>
            </w:pPr>
            <w:r w:rsidRPr="00264E45">
              <w:t>4</w:t>
            </w:r>
          </w:p>
        </w:tc>
        <w:tc>
          <w:tcPr>
            <w:tcW w:w="2371" w:type="dxa"/>
            <w:shd w:val="clear" w:color="FFFFFF" w:fill="FFFFFF"/>
          </w:tcPr>
          <w:p w14:paraId="5D3D9556" w14:textId="77777777" w:rsidR="00B57635" w:rsidRPr="00264E45" w:rsidRDefault="00054D40">
            <w:pPr>
              <w:pStyle w:val="aff3"/>
              <w:spacing w:before="0" w:beforeAutospacing="0" w:after="0" w:afterAutospacing="0"/>
              <w:rPr>
                <w:sz w:val="22"/>
                <w:szCs w:val="22"/>
              </w:rPr>
            </w:pPr>
            <w:r w:rsidRPr="00264E45">
              <w:rPr>
                <w:sz w:val="22"/>
                <w:szCs w:val="22"/>
              </w:rPr>
              <w:t xml:space="preserve">Лицензия без ограничения числа пользователей для </w:t>
            </w:r>
            <w:proofErr w:type="spellStart"/>
            <w:r w:rsidRPr="00264E45">
              <w:rPr>
                <w:sz w:val="22"/>
                <w:szCs w:val="22"/>
              </w:rPr>
              <w:t>UserGate</w:t>
            </w:r>
            <w:proofErr w:type="spellEnd"/>
            <w:r w:rsidRPr="00264E45">
              <w:rPr>
                <w:sz w:val="22"/>
                <w:szCs w:val="22"/>
              </w:rPr>
              <w:t xml:space="preserve"> E1000 </w:t>
            </w:r>
          </w:p>
        </w:tc>
        <w:tc>
          <w:tcPr>
            <w:tcW w:w="709" w:type="dxa"/>
            <w:shd w:val="clear" w:color="FFFFFF" w:fill="FFFFFF"/>
          </w:tcPr>
          <w:p w14:paraId="1E96DD2F" w14:textId="77777777" w:rsidR="00B57635" w:rsidRPr="00264E45" w:rsidRDefault="00054D40">
            <w:pPr>
              <w:jc w:val="center"/>
              <w:rPr>
                <w:sz w:val="22"/>
                <w:szCs w:val="22"/>
              </w:rPr>
            </w:pPr>
            <w:r w:rsidRPr="00264E45">
              <w:rPr>
                <w:sz w:val="22"/>
                <w:szCs w:val="22"/>
              </w:rPr>
              <w:t>1</w:t>
            </w:r>
          </w:p>
        </w:tc>
        <w:tc>
          <w:tcPr>
            <w:tcW w:w="1418" w:type="dxa"/>
          </w:tcPr>
          <w:p w14:paraId="1CB01EDB" w14:textId="77777777" w:rsidR="00B57635" w:rsidRPr="00264E45" w:rsidRDefault="00054D40">
            <w:pPr>
              <w:jc w:val="center"/>
              <w:rPr>
                <w:sz w:val="22"/>
                <w:szCs w:val="22"/>
              </w:rPr>
            </w:pPr>
            <w:r w:rsidRPr="00264E45">
              <w:rPr>
                <w:sz w:val="22"/>
                <w:szCs w:val="22"/>
              </w:rPr>
              <w:t>Ед.</w:t>
            </w:r>
          </w:p>
        </w:tc>
        <w:tc>
          <w:tcPr>
            <w:tcW w:w="1842" w:type="dxa"/>
            <w:shd w:val="clear" w:color="FFFFFF" w:fill="FFFFFF"/>
          </w:tcPr>
          <w:p w14:paraId="2B9C75AD" w14:textId="7114458D" w:rsidR="00B57635" w:rsidRPr="00264E45" w:rsidRDefault="00B57635">
            <w:pPr>
              <w:pStyle w:val="aff3"/>
              <w:spacing w:before="0" w:beforeAutospacing="0" w:after="0" w:afterAutospacing="0" w:line="273" w:lineRule="auto"/>
              <w:jc w:val="center"/>
              <w:rPr>
                <w:sz w:val="22"/>
                <w:szCs w:val="22"/>
              </w:rPr>
            </w:pPr>
          </w:p>
        </w:tc>
        <w:tc>
          <w:tcPr>
            <w:tcW w:w="1843" w:type="dxa"/>
            <w:shd w:val="clear" w:color="FFFFFF" w:fill="FFFFFF"/>
          </w:tcPr>
          <w:p w14:paraId="2C5B3794" w14:textId="33FC4C9F" w:rsidR="00B57635" w:rsidRPr="00264E45" w:rsidRDefault="00B57635">
            <w:pPr>
              <w:pStyle w:val="aff3"/>
              <w:spacing w:before="0" w:beforeAutospacing="0" w:after="0" w:afterAutospacing="0" w:line="273" w:lineRule="auto"/>
              <w:jc w:val="center"/>
              <w:rPr>
                <w:sz w:val="22"/>
                <w:szCs w:val="22"/>
              </w:rPr>
            </w:pPr>
          </w:p>
        </w:tc>
        <w:tc>
          <w:tcPr>
            <w:tcW w:w="1841" w:type="dxa"/>
            <w:shd w:val="clear" w:color="FFFFFF" w:fill="FFFFFF"/>
          </w:tcPr>
          <w:p w14:paraId="426FF86A" w14:textId="77777777" w:rsidR="00B57635" w:rsidRPr="00264E45" w:rsidRDefault="00054D40">
            <w:pPr>
              <w:jc w:val="center"/>
              <w:rPr>
                <w:sz w:val="22"/>
                <w:szCs w:val="22"/>
              </w:rPr>
            </w:pPr>
            <w:r w:rsidRPr="00264E45">
              <w:rPr>
                <w:sz w:val="22"/>
                <w:szCs w:val="22"/>
              </w:rPr>
              <w:t>-</w:t>
            </w:r>
          </w:p>
        </w:tc>
      </w:tr>
      <w:tr w:rsidR="00B57635" w:rsidRPr="00264E45" w14:paraId="278001B5" w14:textId="77777777">
        <w:trPr>
          <w:trHeight w:val="276"/>
          <w:jc w:val="center"/>
        </w:trPr>
        <w:tc>
          <w:tcPr>
            <w:tcW w:w="459" w:type="dxa"/>
            <w:shd w:val="clear" w:color="FFFFFF" w:fill="FFFFFF"/>
            <w:vAlign w:val="center"/>
          </w:tcPr>
          <w:p w14:paraId="14EFC672" w14:textId="77777777" w:rsidR="00B57635" w:rsidRPr="00264E45" w:rsidRDefault="00054D40">
            <w:pPr>
              <w:jc w:val="center"/>
            </w:pPr>
            <w:r w:rsidRPr="00264E45">
              <w:t>5</w:t>
            </w:r>
          </w:p>
        </w:tc>
        <w:tc>
          <w:tcPr>
            <w:tcW w:w="2371" w:type="dxa"/>
            <w:shd w:val="clear" w:color="FFFFFF" w:fill="FFFFFF"/>
          </w:tcPr>
          <w:p w14:paraId="4D9CC50D" w14:textId="77777777" w:rsidR="00B57635" w:rsidRPr="00264E45" w:rsidRDefault="00054D40">
            <w:pPr>
              <w:pStyle w:val="aff3"/>
              <w:spacing w:before="0" w:beforeAutospacing="0" w:after="0" w:afterAutospacing="0"/>
              <w:rPr>
                <w:sz w:val="22"/>
                <w:szCs w:val="22"/>
              </w:rPr>
            </w:pPr>
            <w:r w:rsidRPr="00264E45">
              <w:rPr>
                <w:sz w:val="22"/>
                <w:szCs w:val="22"/>
              </w:rPr>
              <w:t xml:space="preserve">Сенсор для подключения </w:t>
            </w:r>
            <w:proofErr w:type="spellStart"/>
            <w:r w:rsidRPr="00264E45">
              <w:rPr>
                <w:sz w:val="22"/>
                <w:szCs w:val="22"/>
              </w:rPr>
              <w:t>UserGate</w:t>
            </w:r>
            <w:proofErr w:type="spellEnd"/>
            <w:r w:rsidRPr="00264E45">
              <w:rPr>
                <w:sz w:val="22"/>
                <w:szCs w:val="22"/>
              </w:rPr>
              <w:t xml:space="preserve"> </w:t>
            </w:r>
            <w:proofErr w:type="spellStart"/>
            <w:r w:rsidRPr="00264E45">
              <w:rPr>
                <w:sz w:val="22"/>
                <w:szCs w:val="22"/>
              </w:rPr>
              <w:t>Log</w:t>
            </w:r>
            <w:proofErr w:type="spellEnd"/>
            <w:r w:rsidRPr="00264E45">
              <w:rPr>
                <w:sz w:val="22"/>
                <w:szCs w:val="22"/>
              </w:rPr>
              <w:t xml:space="preserve"> </w:t>
            </w:r>
            <w:proofErr w:type="spellStart"/>
            <w:r w:rsidRPr="00264E45">
              <w:rPr>
                <w:sz w:val="22"/>
                <w:szCs w:val="22"/>
              </w:rPr>
              <w:t>Analyzer</w:t>
            </w:r>
            <w:proofErr w:type="spellEnd"/>
            <w:r w:rsidRPr="00264E45">
              <w:rPr>
                <w:sz w:val="22"/>
                <w:szCs w:val="22"/>
              </w:rPr>
              <w:t xml:space="preserve"> Е1000 (неисключительная лицензия)</w:t>
            </w:r>
          </w:p>
        </w:tc>
        <w:tc>
          <w:tcPr>
            <w:tcW w:w="709" w:type="dxa"/>
            <w:shd w:val="clear" w:color="FFFFFF" w:fill="FFFFFF"/>
          </w:tcPr>
          <w:p w14:paraId="1240620F" w14:textId="77777777" w:rsidR="00B57635" w:rsidRPr="00264E45" w:rsidRDefault="00054D40">
            <w:pPr>
              <w:jc w:val="center"/>
              <w:rPr>
                <w:sz w:val="22"/>
                <w:szCs w:val="22"/>
              </w:rPr>
            </w:pPr>
            <w:r w:rsidRPr="00264E45">
              <w:rPr>
                <w:sz w:val="22"/>
                <w:szCs w:val="22"/>
              </w:rPr>
              <w:t>1</w:t>
            </w:r>
          </w:p>
        </w:tc>
        <w:tc>
          <w:tcPr>
            <w:tcW w:w="1418" w:type="dxa"/>
          </w:tcPr>
          <w:p w14:paraId="4AFEA739" w14:textId="77777777" w:rsidR="00B57635" w:rsidRPr="00264E45" w:rsidRDefault="00054D40">
            <w:pPr>
              <w:jc w:val="center"/>
              <w:rPr>
                <w:sz w:val="22"/>
                <w:szCs w:val="22"/>
              </w:rPr>
            </w:pPr>
            <w:r w:rsidRPr="00264E45">
              <w:rPr>
                <w:sz w:val="22"/>
                <w:szCs w:val="22"/>
              </w:rPr>
              <w:t>Ед.</w:t>
            </w:r>
          </w:p>
        </w:tc>
        <w:tc>
          <w:tcPr>
            <w:tcW w:w="1842" w:type="dxa"/>
            <w:shd w:val="clear" w:color="FFFFFF" w:fill="FFFFFF"/>
          </w:tcPr>
          <w:p w14:paraId="26622461" w14:textId="4224B2B1" w:rsidR="00B57635" w:rsidRPr="00264E45" w:rsidRDefault="00B57635">
            <w:pPr>
              <w:pStyle w:val="aff3"/>
              <w:spacing w:before="0" w:beforeAutospacing="0" w:after="0" w:afterAutospacing="0" w:line="273" w:lineRule="auto"/>
              <w:jc w:val="center"/>
              <w:rPr>
                <w:sz w:val="22"/>
                <w:szCs w:val="22"/>
              </w:rPr>
            </w:pPr>
          </w:p>
        </w:tc>
        <w:tc>
          <w:tcPr>
            <w:tcW w:w="1843" w:type="dxa"/>
            <w:shd w:val="clear" w:color="FFFFFF" w:fill="FFFFFF"/>
          </w:tcPr>
          <w:p w14:paraId="1E1A5B95" w14:textId="31BD319A" w:rsidR="00B57635" w:rsidRPr="00264E45" w:rsidRDefault="00B57635">
            <w:pPr>
              <w:pStyle w:val="aff3"/>
              <w:spacing w:before="0" w:beforeAutospacing="0" w:after="0" w:afterAutospacing="0" w:line="273" w:lineRule="auto"/>
              <w:jc w:val="center"/>
              <w:rPr>
                <w:sz w:val="22"/>
                <w:szCs w:val="22"/>
              </w:rPr>
            </w:pPr>
          </w:p>
        </w:tc>
        <w:tc>
          <w:tcPr>
            <w:tcW w:w="1841" w:type="dxa"/>
            <w:shd w:val="clear" w:color="FFFFFF" w:fill="FFFFFF"/>
          </w:tcPr>
          <w:p w14:paraId="74381B66" w14:textId="77777777" w:rsidR="00B57635" w:rsidRPr="00264E45" w:rsidRDefault="00054D40">
            <w:pPr>
              <w:jc w:val="center"/>
              <w:rPr>
                <w:sz w:val="22"/>
                <w:szCs w:val="22"/>
              </w:rPr>
            </w:pPr>
            <w:r w:rsidRPr="00264E45">
              <w:rPr>
                <w:sz w:val="22"/>
                <w:szCs w:val="22"/>
              </w:rPr>
              <w:t>-</w:t>
            </w:r>
          </w:p>
        </w:tc>
      </w:tr>
      <w:tr w:rsidR="00B57635" w:rsidRPr="00264E45" w14:paraId="40D9CBCA" w14:textId="77777777">
        <w:trPr>
          <w:trHeight w:val="283"/>
          <w:jc w:val="center"/>
        </w:trPr>
        <w:tc>
          <w:tcPr>
            <w:tcW w:w="6799" w:type="dxa"/>
            <w:gridSpan w:val="5"/>
            <w:shd w:val="clear" w:color="auto" w:fill="D9D9D9"/>
          </w:tcPr>
          <w:p w14:paraId="74CE34B9" w14:textId="77777777" w:rsidR="00B57635" w:rsidRPr="00264E45" w:rsidRDefault="00054D40">
            <w:pPr>
              <w:jc w:val="right"/>
              <w:rPr>
                <w:b/>
                <w:bCs/>
              </w:rPr>
            </w:pPr>
            <w:r w:rsidRPr="00264E45">
              <w:rPr>
                <w:b/>
                <w:bCs/>
              </w:rPr>
              <w:t>ИТОГО:</w:t>
            </w:r>
          </w:p>
        </w:tc>
        <w:tc>
          <w:tcPr>
            <w:tcW w:w="3684" w:type="dxa"/>
            <w:gridSpan w:val="2"/>
            <w:shd w:val="clear" w:color="auto" w:fill="D9D9D9"/>
            <w:vAlign w:val="center"/>
          </w:tcPr>
          <w:p w14:paraId="25C99159" w14:textId="14E810A9" w:rsidR="00B57635" w:rsidRPr="00264E45" w:rsidRDefault="00B57635">
            <w:pPr>
              <w:jc w:val="center"/>
              <w:rPr>
                <w:b/>
                <w:bCs/>
              </w:rPr>
            </w:pPr>
          </w:p>
        </w:tc>
      </w:tr>
    </w:tbl>
    <w:p w14:paraId="7E6BD0A8" w14:textId="77777777" w:rsidR="00B57635" w:rsidRPr="00264E45" w:rsidRDefault="00B57635">
      <w:pPr>
        <w:rPr>
          <w:b/>
          <w:bCs/>
        </w:rPr>
      </w:pPr>
    </w:p>
    <w:p w14:paraId="0930B9CA" w14:textId="25D3ED80" w:rsidR="00B57635" w:rsidRPr="00264E45" w:rsidRDefault="00054D40">
      <w:pPr>
        <w:widowControl w:val="0"/>
        <w:tabs>
          <w:tab w:val="left" w:pos="567"/>
        </w:tabs>
        <w:ind w:firstLine="567"/>
        <w:jc w:val="both"/>
        <w:rPr>
          <w:b/>
          <w:bCs/>
          <w:color w:val="000000"/>
        </w:rPr>
      </w:pPr>
      <w:r w:rsidRPr="00264E45">
        <w:rPr>
          <w:color w:val="000000"/>
        </w:rPr>
        <w:t xml:space="preserve">2. Общая стоимость Товаров, указанных в данной Спецификации, составляет: </w:t>
      </w:r>
    </w:p>
    <w:p w14:paraId="2D543E7E" w14:textId="77777777" w:rsidR="00B57635" w:rsidRPr="00264E45" w:rsidRDefault="00054D40">
      <w:pPr>
        <w:widowControl w:val="0"/>
        <w:tabs>
          <w:tab w:val="left" w:pos="567"/>
        </w:tabs>
        <w:ind w:firstLine="567"/>
        <w:jc w:val="both"/>
        <w:rPr>
          <w:b/>
          <w:bCs/>
        </w:rPr>
      </w:pPr>
      <w:r w:rsidRPr="00264E45">
        <w:rPr>
          <w:b/>
          <w:bCs/>
          <w:color w:val="000000"/>
        </w:rPr>
        <w:t xml:space="preserve">Работы по внедрению включены в стоимость Товара. </w:t>
      </w:r>
    </w:p>
    <w:p w14:paraId="13EE45E3" w14:textId="77777777" w:rsidR="00B57635" w:rsidRPr="00264E45" w:rsidRDefault="00054D40">
      <w:pPr>
        <w:pStyle w:val="aff"/>
        <w:widowControl w:val="0"/>
        <w:tabs>
          <w:tab w:val="left" w:pos="426"/>
          <w:tab w:val="left" w:pos="567"/>
        </w:tabs>
        <w:ind w:left="0" w:firstLine="567"/>
        <w:jc w:val="both"/>
      </w:pPr>
      <w:r w:rsidRPr="00264E45">
        <w:rPr>
          <w:color w:val="000000"/>
        </w:rPr>
        <w:t xml:space="preserve">3. Порядок оплаты: </w:t>
      </w:r>
    </w:p>
    <w:p w14:paraId="36FBCE56" w14:textId="77777777" w:rsidR="00B57635" w:rsidRPr="00264E45" w:rsidRDefault="00054D40">
      <w:pPr>
        <w:pStyle w:val="aff"/>
        <w:widowControl w:val="0"/>
        <w:tabs>
          <w:tab w:val="left" w:pos="426"/>
          <w:tab w:val="left" w:pos="567"/>
        </w:tabs>
        <w:ind w:left="0" w:firstLine="567"/>
        <w:jc w:val="both"/>
      </w:pPr>
      <w:r w:rsidRPr="00264E45">
        <w:rPr>
          <w:color w:val="000000"/>
        </w:rPr>
        <w:t xml:space="preserve">А) оплата товаров и передача лицензий настоящей Спецификации производится по безналичному расчету в рублях Российской Федерации путем перечисления Заказчиком денежных средств в 100% объеме на расчетный счет Исполнителя. Оплата договора осуществляется в течение 5 рабочих дней с даты подписания настоящей Спецификации, на основании предоставленного Исполнителем счета на оплату. </w:t>
      </w:r>
    </w:p>
    <w:p w14:paraId="75278DE9" w14:textId="77777777" w:rsidR="00B57635" w:rsidRPr="00264E45" w:rsidRDefault="00054D40">
      <w:pPr>
        <w:widowControl w:val="0"/>
        <w:numPr>
          <w:ilvl w:val="0"/>
          <w:numId w:val="13"/>
        </w:numPr>
        <w:tabs>
          <w:tab w:val="left" w:pos="426"/>
          <w:tab w:val="left" w:pos="567"/>
        </w:tabs>
        <w:ind w:firstLine="567"/>
        <w:jc w:val="both"/>
      </w:pPr>
      <w:r w:rsidRPr="00264E45">
        <w:rPr>
          <w:color w:val="000000"/>
        </w:rPr>
        <w:t>Гарантийный срок на Товары: 12 месяцев с даты поставки и подписания сторонами Товарной накладной ТОРГ-12/УПД.</w:t>
      </w:r>
    </w:p>
    <w:p w14:paraId="097C073A" w14:textId="77777777" w:rsidR="00B57635" w:rsidRPr="00264E45" w:rsidRDefault="00054D40">
      <w:pPr>
        <w:widowControl w:val="0"/>
        <w:numPr>
          <w:ilvl w:val="0"/>
          <w:numId w:val="13"/>
        </w:numPr>
        <w:tabs>
          <w:tab w:val="left" w:pos="426"/>
          <w:tab w:val="left" w:pos="567"/>
        </w:tabs>
        <w:ind w:firstLine="567"/>
        <w:jc w:val="both"/>
        <w:rPr>
          <w:color w:val="000000"/>
        </w:rPr>
      </w:pPr>
      <w:r w:rsidRPr="00264E45">
        <w:rPr>
          <w:color w:val="000000"/>
        </w:rPr>
        <w:t xml:space="preserve"> Срок поставки товара и лицензий – не более 30 (тридцати) рабочих дней с даты оплаты Заказчиком. Допускается досрочная поставка технических средств.</w:t>
      </w:r>
    </w:p>
    <w:p w14:paraId="762DFEFA" w14:textId="77777777" w:rsidR="00B57635" w:rsidRPr="00264E45" w:rsidRDefault="00054D40">
      <w:pPr>
        <w:widowControl w:val="0"/>
        <w:numPr>
          <w:ilvl w:val="0"/>
          <w:numId w:val="13"/>
        </w:numPr>
        <w:tabs>
          <w:tab w:val="left" w:pos="426"/>
          <w:tab w:val="left" w:pos="567"/>
        </w:tabs>
        <w:ind w:firstLine="567"/>
        <w:jc w:val="both"/>
        <w:rPr>
          <w:color w:val="000000"/>
        </w:rPr>
      </w:pPr>
      <w:r w:rsidRPr="00264E45">
        <w:rPr>
          <w:color w:val="000000"/>
        </w:rPr>
        <w:t xml:space="preserve"> Срок выполнения работ (услуг) – не более 30 (тридцати) рабочих дней с даты поставки товара и передачи лицензий. Допускается досрочное выполнение работ (услуг)</w:t>
      </w:r>
    </w:p>
    <w:p w14:paraId="5D9BC4E3" w14:textId="77777777" w:rsidR="00B57635" w:rsidRPr="00264E45" w:rsidRDefault="00054D40">
      <w:pPr>
        <w:widowControl w:val="0"/>
        <w:numPr>
          <w:ilvl w:val="0"/>
          <w:numId w:val="14"/>
        </w:numPr>
        <w:tabs>
          <w:tab w:val="left" w:pos="426"/>
          <w:tab w:val="left" w:pos="567"/>
        </w:tabs>
        <w:ind w:firstLine="567"/>
        <w:jc w:val="both"/>
      </w:pPr>
      <w:r w:rsidRPr="00264E45">
        <w:rPr>
          <w:color w:val="000000"/>
        </w:rPr>
        <w:t xml:space="preserve">Адрес Места поставки: </w:t>
      </w:r>
      <w:r w:rsidRPr="00264E45">
        <w:t xml:space="preserve">354340, Краснодарский край, пгт. Сириус, Континентальный </w:t>
      </w:r>
      <w:proofErr w:type="spellStart"/>
      <w:r w:rsidRPr="00264E45">
        <w:t>пр-</w:t>
      </w:r>
      <w:r w:rsidRPr="00264E45">
        <w:lastRenderedPageBreak/>
        <w:t>кт</w:t>
      </w:r>
      <w:proofErr w:type="spellEnd"/>
      <w:r w:rsidRPr="00264E45">
        <w:t xml:space="preserve">, д. 6, офис 4. </w:t>
      </w:r>
    </w:p>
    <w:p w14:paraId="3BDD3346" w14:textId="77777777" w:rsidR="00B57635" w:rsidRPr="00264E45" w:rsidRDefault="00054D40">
      <w:pPr>
        <w:widowControl w:val="0"/>
        <w:numPr>
          <w:ilvl w:val="0"/>
          <w:numId w:val="14"/>
        </w:numPr>
        <w:tabs>
          <w:tab w:val="left" w:pos="426"/>
          <w:tab w:val="left" w:pos="567"/>
        </w:tabs>
        <w:ind w:firstLine="567"/>
        <w:jc w:val="both"/>
      </w:pPr>
      <w:r w:rsidRPr="00264E45">
        <w:t xml:space="preserve">Исполнитель обязуется оказать услуги в соответствии с Техническим заданием (Приложение №2 к Договору). </w:t>
      </w:r>
    </w:p>
    <w:p w14:paraId="3004D31B" w14:textId="77777777" w:rsidR="00B57635" w:rsidRPr="00264E45" w:rsidRDefault="00054D40">
      <w:pPr>
        <w:pStyle w:val="aff"/>
        <w:widowControl w:val="0"/>
        <w:numPr>
          <w:ilvl w:val="0"/>
          <w:numId w:val="27"/>
        </w:numPr>
        <w:tabs>
          <w:tab w:val="left" w:pos="567"/>
        </w:tabs>
        <w:ind w:left="0" w:firstLine="567"/>
        <w:jc w:val="both"/>
      </w:pPr>
      <w:r w:rsidRPr="00264E45">
        <w:rPr>
          <w:color w:val="000000"/>
        </w:rPr>
        <w:t xml:space="preserve">Настоящая Спецификация является приложением и неотъемлемой частью Договора. </w:t>
      </w:r>
    </w:p>
    <w:p w14:paraId="44238202" w14:textId="77777777" w:rsidR="00B57635" w:rsidRPr="00264E45" w:rsidRDefault="00054D40">
      <w:pPr>
        <w:pStyle w:val="aff"/>
        <w:widowControl w:val="0"/>
        <w:numPr>
          <w:ilvl w:val="0"/>
          <w:numId w:val="27"/>
        </w:numPr>
        <w:tabs>
          <w:tab w:val="left" w:pos="426"/>
          <w:tab w:val="left" w:pos="567"/>
        </w:tabs>
        <w:ind w:left="0" w:firstLine="567"/>
        <w:jc w:val="both"/>
      </w:pPr>
      <w:r w:rsidRPr="00264E45">
        <w:rPr>
          <w:color w:val="000000"/>
        </w:rPr>
        <w:t>Во всем остальном, что не предусмотрено в настоящей Спецификации, Стороны руководствуются условиями Договора.</w:t>
      </w:r>
    </w:p>
    <w:p w14:paraId="213F6058" w14:textId="77777777" w:rsidR="00B57635" w:rsidRPr="00264E45" w:rsidRDefault="00054D40">
      <w:pPr>
        <w:pStyle w:val="aff"/>
        <w:widowControl w:val="0"/>
        <w:numPr>
          <w:ilvl w:val="0"/>
          <w:numId w:val="27"/>
        </w:numPr>
        <w:tabs>
          <w:tab w:val="left" w:pos="426"/>
          <w:tab w:val="left" w:pos="567"/>
        </w:tabs>
        <w:ind w:left="0" w:firstLine="567"/>
        <w:jc w:val="both"/>
      </w:pPr>
      <w:r w:rsidRPr="00264E45">
        <w:rPr>
          <w:color w:val="000000"/>
        </w:rPr>
        <w:t>Настоящая Спецификация составлена и подписана в 2-х экземплярах по одному для каждой из Сторон, имеющих одинаковую юридическую силу.</w:t>
      </w:r>
    </w:p>
    <w:p w14:paraId="175FCCBD" w14:textId="77777777" w:rsidR="00B57635" w:rsidRPr="00264E45" w:rsidRDefault="00054D40">
      <w:pPr>
        <w:widowControl w:val="0"/>
        <w:numPr>
          <w:ilvl w:val="0"/>
          <w:numId w:val="27"/>
        </w:numPr>
        <w:ind w:left="0" w:firstLine="567"/>
        <w:jc w:val="both"/>
        <w:rPr>
          <w:color w:val="000000"/>
        </w:rPr>
      </w:pPr>
      <w:r w:rsidRPr="00264E45">
        <w:rPr>
          <w:color w:val="000000"/>
        </w:rPr>
        <w:t>Настоящая Спецификация вступает в силу с даты ее подписания и действует до полного исполнения Сторонами принятых на себя обязательств как по Договору, так и по Спецификации.</w:t>
      </w:r>
    </w:p>
    <w:p w14:paraId="513E2E0C" w14:textId="77777777" w:rsidR="00B57635" w:rsidRPr="00264E45" w:rsidRDefault="00B57635">
      <w:pPr>
        <w:jc w:val="center"/>
        <w:rPr>
          <w:b/>
          <w:bCs/>
        </w:rPr>
      </w:pPr>
    </w:p>
    <w:tbl>
      <w:tblPr>
        <w:tblW w:w="0" w:type="auto"/>
        <w:tblInd w:w="2" w:type="dxa"/>
        <w:tblLook w:val="00A0" w:firstRow="1" w:lastRow="0" w:firstColumn="1" w:lastColumn="0" w:noHBand="0" w:noVBand="0"/>
      </w:tblPr>
      <w:tblGrid>
        <w:gridCol w:w="5403"/>
        <w:gridCol w:w="5084"/>
      </w:tblGrid>
      <w:tr w:rsidR="00B57635" w:rsidRPr="00264E45" w14:paraId="4A4E0E86" w14:textId="77777777">
        <w:trPr>
          <w:trHeight w:val="301"/>
        </w:trPr>
        <w:tc>
          <w:tcPr>
            <w:tcW w:w="5515" w:type="dxa"/>
          </w:tcPr>
          <w:p w14:paraId="597975D3"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ИСПОЛНИТЕЛЬ</w:t>
            </w:r>
            <w:r w:rsidRPr="00264E45">
              <w:rPr>
                <w:rFonts w:ascii="Times New Roman" w:hAnsi="Times New Roman" w:cs="Times New Roman"/>
                <w:sz w:val="24"/>
                <w:szCs w:val="24"/>
              </w:rPr>
              <w:t>:</w:t>
            </w:r>
          </w:p>
        </w:tc>
        <w:tc>
          <w:tcPr>
            <w:tcW w:w="5224" w:type="dxa"/>
          </w:tcPr>
          <w:p w14:paraId="23A9F5F9"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ЗАКАЗЧИК</w:t>
            </w:r>
            <w:r w:rsidRPr="00264E45">
              <w:rPr>
                <w:rFonts w:ascii="Times New Roman" w:hAnsi="Times New Roman" w:cs="Times New Roman"/>
                <w:sz w:val="24"/>
                <w:szCs w:val="24"/>
              </w:rPr>
              <w:t>:</w:t>
            </w:r>
          </w:p>
        </w:tc>
      </w:tr>
      <w:tr w:rsidR="00B57635" w:rsidRPr="00264E45" w14:paraId="5E2882A2" w14:textId="77777777">
        <w:trPr>
          <w:trHeight w:val="1185"/>
        </w:trPr>
        <w:tc>
          <w:tcPr>
            <w:tcW w:w="5515" w:type="dxa"/>
          </w:tcPr>
          <w:p w14:paraId="7BCE2E0C" w14:textId="77777777" w:rsidR="00B57635" w:rsidRPr="00264E45" w:rsidRDefault="00B57635" w:rsidP="00FB5669"/>
        </w:tc>
        <w:tc>
          <w:tcPr>
            <w:tcW w:w="5224" w:type="dxa"/>
          </w:tcPr>
          <w:p w14:paraId="2FC97E4B"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ООО «Сочи-Парк Отель»</w:t>
            </w:r>
          </w:p>
          <w:p w14:paraId="5FFEC781" w14:textId="77777777" w:rsidR="00B57635" w:rsidRPr="00264E45" w:rsidRDefault="00B57635">
            <w:pPr>
              <w:pStyle w:val="af9"/>
              <w:rPr>
                <w:rFonts w:ascii="Times New Roman" w:hAnsi="Times New Roman" w:cs="Times New Roman"/>
                <w:color w:val="1F3864"/>
                <w:sz w:val="24"/>
                <w:szCs w:val="24"/>
              </w:rPr>
            </w:pPr>
          </w:p>
          <w:p w14:paraId="4C388BE9"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Генеральный директор</w:t>
            </w:r>
          </w:p>
          <w:p w14:paraId="305C40A3" w14:textId="77777777" w:rsidR="00B57635" w:rsidRPr="00264E45" w:rsidRDefault="00B57635">
            <w:pPr>
              <w:pStyle w:val="af9"/>
              <w:rPr>
                <w:rFonts w:ascii="Times New Roman" w:hAnsi="Times New Roman" w:cs="Times New Roman"/>
                <w:sz w:val="24"/>
                <w:szCs w:val="24"/>
              </w:rPr>
            </w:pPr>
          </w:p>
        </w:tc>
      </w:tr>
      <w:tr w:rsidR="00B57635" w:rsidRPr="00264E45" w14:paraId="7601D97C" w14:textId="77777777">
        <w:trPr>
          <w:trHeight w:val="592"/>
        </w:trPr>
        <w:tc>
          <w:tcPr>
            <w:tcW w:w="5515" w:type="dxa"/>
          </w:tcPr>
          <w:p w14:paraId="53285D63" w14:textId="4E4B13A0" w:rsidR="00B57635" w:rsidRPr="00264E45" w:rsidRDefault="00054D40">
            <w:r w:rsidRPr="00264E45">
              <w:t>__________________________/ /</w:t>
            </w:r>
          </w:p>
          <w:p w14:paraId="4E938551"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c>
          <w:tcPr>
            <w:tcW w:w="5224" w:type="dxa"/>
          </w:tcPr>
          <w:p w14:paraId="0C6E52EA"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___________________/ Такмазьян О.Г./ </w:t>
            </w:r>
          </w:p>
          <w:p w14:paraId="7F6F905A"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r>
    </w:tbl>
    <w:p w14:paraId="40014F93" w14:textId="77777777" w:rsidR="00B57635" w:rsidRPr="00264E45" w:rsidRDefault="00B57635">
      <w:pPr>
        <w:jc w:val="center"/>
        <w:rPr>
          <w:b/>
          <w:bCs/>
        </w:rPr>
      </w:pPr>
    </w:p>
    <w:p w14:paraId="0D56990A" w14:textId="77777777" w:rsidR="00B57635" w:rsidRPr="00264E45" w:rsidRDefault="00B57635"/>
    <w:p w14:paraId="4E39D7EB" w14:textId="77777777" w:rsidR="00B57635" w:rsidRPr="00264E45" w:rsidRDefault="00B57635"/>
    <w:p w14:paraId="1C1D308F" w14:textId="77777777" w:rsidR="00B57635" w:rsidRPr="00264E45" w:rsidRDefault="00B57635"/>
    <w:p w14:paraId="26DC9DCA" w14:textId="77777777" w:rsidR="00B57635" w:rsidRPr="00264E45" w:rsidRDefault="00B57635"/>
    <w:p w14:paraId="789E1EED" w14:textId="77777777" w:rsidR="00B57635" w:rsidRPr="00264E45" w:rsidRDefault="00B57635"/>
    <w:p w14:paraId="6515746A" w14:textId="77777777" w:rsidR="00B57635" w:rsidRPr="00264E45" w:rsidRDefault="00B57635"/>
    <w:p w14:paraId="031FEC57" w14:textId="77777777" w:rsidR="00B57635" w:rsidRPr="00264E45" w:rsidRDefault="00B57635"/>
    <w:p w14:paraId="7ABA734F" w14:textId="77777777" w:rsidR="00B57635" w:rsidRPr="00264E45" w:rsidRDefault="00B57635"/>
    <w:p w14:paraId="5DE69642" w14:textId="77777777" w:rsidR="00B57635" w:rsidRPr="00264E45" w:rsidRDefault="00B57635"/>
    <w:p w14:paraId="721F5CC8" w14:textId="77777777" w:rsidR="00B57635" w:rsidRPr="00264E45" w:rsidRDefault="00B57635"/>
    <w:p w14:paraId="383759B2" w14:textId="77777777" w:rsidR="00B57635" w:rsidRPr="00264E45" w:rsidRDefault="00B57635"/>
    <w:p w14:paraId="3E78D103" w14:textId="77777777" w:rsidR="00B57635" w:rsidRPr="00264E45" w:rsidRDefault="00B57635"/>
    <w:p w14:paraId="3BF747A4" w14:textId="77777777" w:rsidR="00B57635" w:rsidRPr="00264E45" w:rsidRDefault="00B57635"/>
    <w:p w14:paraId="18843978" w14:textId="77777777" w:rsidR="00B57635" w:rsidRPr="00264E45" w:rsidRDefault="00B57635"/>
    <w:p w14:paraId="239D70BC" w14:textId="77777777" w:rsidR="00B57635" w:rsidRPr="00264E45" w:rsidRDefault="00B57635"/>
    <w:p w14:paraId="69FAA25A" w14:textId="77777777" w:rsidR="00B57635" w:rsidRPr="00264E45" w:rsidRDefault="00B57635"/>
    <w:p w14:paraId="4F335087" w14:textId="77777777" w:rsidR="00B57635" w:rsidRPr="00264E45" w:rsidRDefault="00B57635"/>
    <w:p w14:paraId="7EA53237" w14:textId="77777777" w:rsidR="00B57635" w:rsidRPr="00264E45" w:rsidRDefault="00B57635"/>
    <w:p w14:paraId="22846CC1" w14:textId="77777777" w:rsidR="00B57635" w:rsidRPr="00264E45" w:rsidRDefault="00B57635"/>
    <w:p w14:paraId="4D4CFCDB" w14:textId="77777777" w:rsidR="00B57635" w:rsidRPr="00264E45" w:rsidRDefault="00B57635"/>
    <w:p w14:paraId="1D8D481C" w14:textId="77777777" w:rsidR="00B57635" w:rsidRPr="00264E45" w:rsidRDefault="00B57635"/>
    <w:p w14:paraId="501418E3" w14:textId="77777777" w:rsidR="00B57635" w:rsidRPr="00264E45" w:rsidRDefault="00B57635"/>
    <w:p w14:paraId="2E0B9794" w14:textId="77777777" w:rsidR="00B57635" w:rsidRPr="00264E45" w:rsidRDefault="00B57635"/>
    <w:p w14:paraId="0DC2DDD0" w14:textId="77777777" w:rsidR="00B57635" w:rsidRPr="00264E45" w:rsidRDefault="00B57635"/>
    <w:p w14:paraId="07C42E43" w14:textId="77777777" w:rsidR="00B57635" w:rsidRPr="00264E45" w:rsidRDefault="00B57635"/>
    <w:p w14:paraId="0C2F6E93" w14:textId="77777777" w:rsidR="00B57635" w:rsidRPr="00264E45" w:rsidRDefault="00B57635"/>
    <w:p w14:paraId="12B1B3A7" w14:textId="77777777" w:rsidR="00B57635" w:rsidRPr="00264E45" w:rsidRDefault="00B57635"/>
    <w:p w14:paraId="4645D4A0" w14:textId="77777777" w:rsidR="00B57635" w:rsidRPr="00264E45" w:rsidRDefault="00B57635"/>
    <w:p w14:paraId="7FFAD87C" w14:textId="77777777" w:rsidR="00B57635" w:rsidRPr="00264E45" w:rsidRDefault="00B57635"/>
    <w:p w14:paraId="55500F7F" w14:textId="77777777" w:rsidR="00B57635" w:rsidRPr="00264E45" w:rsidRDefault="00B57635"/>
    <w:p w14:paraId="7B6F5E1D" w14:textId="77777777" w:rsidR="00B57635" w:rsidRPr="00264E45" w:rsidRDefault="00B57635"/>
    <w:p w14:paraId="7A7A7CB6" w14:textId="77777777" w:rsidR="00B57635" w:rsidRPr="00264E45" w:rsidRDefault="00B57635"/>
    <w:p w14:paraId="480F4DD3" w14:textId="77777777" w:rsidR="00B57635" w:rsidRPr="00264E45" w:rsidRDefault="00B57635"/>
    <w:p w14:paraId="0E296D4C" w14:textId="77777777" w:rsidR="00B57635" w:rsidRPr="00264E45" w:rsidRDefault="00B57635"/>
    <w:p w14:paraId="6652C7AF" w14:textId="77777777" w:rsidR="00B57635" w:rsidRPr="00264E45" w:rsidRDefault="00B57635"/>
    <w:p w14:paraId="10C384EE" w14:textId="77777777" w:rsidR="00B57635" w:rsidRPr="00264E45" w:rsidRDefault="00B57635"/>
    <w:p w14:paraId="37CF57B5" w14:textId="77777777" w:rsidR="00B57635" w:rsidRPr="00264E45" w:rsidRDefault="00B57635"/>
    <w:p w14:paraId="28648BE7" w14:textId="77777777" w:rsidR="00B57635" w:rsidRPr="00264E45" w:rsidRDefault="00054D40">
      <w:pPr>
        <w:jc w:val="right"/>
      </w:pPr>
      <w:r w:rsidRPr="00264E45">
        <w:lastRenderedPageBreak/>
        <w:t xml:space="preserve">Приложение №2 </w:t>
      </w:r>
    </w:p>
    <w:p w14:paraId="3457EBE5" w14:textId="77777777" w:rsidR="00B57635" w:rsidRPr="00264E45" w:rsidRDefault="00054D40">
      <w:pPr>
        <w:jc w:val="right"/>
      </w:pPr>
      <w:r w:rsidRPr="00264E45">
        <w:t xml:space="preserve">к Договору №    от «__» ________2024 г. </w:t>
      </w:r>
    </w:p>
    <w:p w14:paraId="2C0174E7" w14:textId="77777777" w:rsidR="00B57635" w:rsidRPr="00264E45" w:rsidRDefault="00B57635">
      <w:pPr>
        <w:tabs>
          <w:tab w:val="left" w:pos="4560"/>
        </w:tabs>
      </w:pPr>
    </w:p>
    <w:p w14:paraId="4EEE8B0C" w14:textId="77777777" w:rsidR="00B57635" w:rsidRPr="00264E45" w:rsidRDefault="00054D40">
      <w:pPr>
        <w:spacing w:after="200" w:line="276" w:lineRule="auto"/>
        <w:jc w:val="center"/>
        <w:rPr>
          <w:lang w:eastAsia="en-US"/>
        </w:rPr>
      </w:pPr>
      <w:r w:rsidRPr="00264E45">
        <w:rPr>
          <w:b/>
          <w:bCs/>
          <w:lang w:eastAsia="en-US"/>
        </w:rPr>
        <w:t>ТЕХНИЧЕСКОЕ ЗАДАНИЕ от _______</w:t>
      </w:r>
    </w:p>
    <w:tbl>
      <w:tblPr>
        <w:tblW w:w="454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626"/>
        <w:gridCol w:w="6337"/>
      </w:tblGrid>
      <w:tr w:rsidR="00B57635" w:rsidRPr="00264E45" w14:paraId="54F0EACB" w14:textId="77777777">
        <w:tc>
          <w:tcPr>
            <w:tcW w:w="294" w:type="pct"/>
            <w:vAlign w:val="center"/>
          </w:tcPr>
          <w:p w14:paraId="30592FFD" w14:textId="77777777" w:rsidR="00B57635" w:rsidRPr="00264E45" w:rsidRDefault="00054D40">
            <w:pPr>
              <w:spacing w:line="256" w:lineRule="auto"/>
              <w:jc w:val="center"/>
              <w:rPr>
                <w:b/>
                <w:bCs/>
                <w:color w:val="000000"/>
              </w:rPr>
            </w:pPr>
            <w:r w:rsidRPr="00264E45">
              <w:rPr>
                <w:b/>
                <w:bCs/>
                <w:color w:val="000000"/>
              </w:rPr>
              <w:t>п/п</w:t>
            </w:r>
          </w:p>
        </w:tc>
        <w:tc>
          <w:tcPr>
            <w:tcW w:w="1379" w:type="pct"/>
            <w:vAlign w:val="center"/>
          </w:tcPr>
          <w:p w14:paraId="6892D493" w14:textId="77777777" w:rsidR="00B57635" w:rsidRPr="00264E45" w:rsidRDefault="00054D40">
            <w:pPr>
              <w:spacing w:line="256" w:lineRule="auto"/>
              <w:jc w:val="center"/>
              <w:rPr>
                <w:b/>
                <w:bCs/>
                <w:color w:val="000000"/>
              </w:rPr>
            </w:pPr>
            <w:r w:rsidRPr="00264E45">
              <w:rPr>
                <w:b/>
                <w:bCs/>
                <w:color w:val="000000"/>
              </w:rPr>
              <w:t>Перечень основных данных и требований</w:t>
            </w:r>
          </w:p>
        </w:tc>
        <w:tc>
          <w:tcPr>
            <w:tcW w:w="3327" w:type="pct"/>
            <w:vAlign w:val="center"/>
          </w:tcPr>
          <w:p w14:paraId="63F1F92C" w14:textId="77777777" w:rsidR="00B57635" w:rsidRPr="00264E45" w:rsidRDefault="00054D40">
            <w:pPr>
              <w:spacing w:line="256" w:lineRule="auto"/>
              <w:jc w:val="center"/>
              <w:rPr>
                <w:color w:val="000000"/>
              </w:rPr>
            </w:pPr>
            <w:r w:rsidRPr="00264E45">
              <w:rPr>
                <w:b/>
                <w:bCs/>
                <w:color w:val="000000"/>
              </w:rPr>
              <w:t>Содержание основных данных и требований</w:t>
            </w:r>
          </w:p>
        </w:tc>
      </w:tr>
      <w:tr w:rsidR="00B57635" w:rsidRPr="00264E45" w14:paraId="510C3C84" w14:textId="77777777">
        <w:trPr>
          <w:trHeight w:val="373"/>
        </w:trPr>
        <w:tc>
          <w:tcPr>
            <w:tcW w:w="294" w:type="pct"/>
          </w:tcPr>
          <w:p w14:paraId="396C5778"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1</w:t>
            </w:r>
          </w:p>
        </w:tc>
        <w:tc>
          <w:tcPr>
            <w:tcW w:w="1379" w:type="pct"/>
          </w:tcPr>
          <w:p w14:paraId="0C647BC0" w14:textId="77777777" w:rsidR="00B57635" w:rsidRPr="00264E45" w:rsidRDefault="00054D40">
            <w:pPr>
              <w:spacing w:line="256" w:lineRule="auto"/>
              <w:rPr>
                <w:b/>
                <w:bCs/>
                <w:color w:val="000000"/>
              </w:rPr>
            </w:pPr>
            <w:r w:rsidRPr="00264E45">
              <w:rPr>
                <w:color w:val="000000"/>
              </w:rPr>
              <w:t>Предмет закупки</w:t>
            </w:r>
          </w:p>
        </w:tc>
        <w:tc>
          <w:tcPr>
            <w:tcW w:w="3327" w:type="pct"/>
          </w:tcPr>
          <w:p w14:paraId="05EC3079" w14:textId="77777777" w:rsidR="00B57635" w:rsidRPr="00264E45" w:rsidRDefault="00054D40">
            <w:pPr>
              <w:spacing w:line="256" w:lineRule="auto"/>
            </w:pPr>
            <w:r w:rsidRPr="00264E45">
              <w:t>Внедрение программно-аппаратного комплекса Usegate1000.</w:t>
            </w:r>
          </w:p>
        </w:tc>
      </w:tr>
      <w:tr w:rsidR="00B57635" w:rsidRPr="00264E45" w14:paraId="73E48A68" w14:textId="77777777">
        <w:tc>
          <w:tcPr>
            <w:tcW w:w="294" w:type="pct"/>
          </w:tcPr>
          <w:p w14:paraId="5D7A7462"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2</w:t>
            </w:r>
          </w:p>
        </w:tc>
        <w:tc>
          <w:tcPr>
            <w:tcW w:w="1379" w:type="pct"/>
          </w:tcPr>
          <w:p w14:paraId="3DCFCB0A" w14:textId="77777777" w:rsidR="00B57635" w:rsidRPr="00264E45" w:rsidRDefault="00054D40">
            <w:pPr>
              <w:spacing w:line="256" w:lineRule="auto"/>
              <w:rPr>
                <w:b/>
                <w:bCs/>
                <w:color w:val="000000"/>
              </w:rPr>
            </w:pPr>
            <w:r w:rsidRPr="00264E45">
              <w:rPr>
                <w:color w:val="000000"/>
              </w:rPr>
              <w:t>Место выполнения работ, наименование объекта</w:t>
            </w:r>
          </w:p>
        </w:tc>
        <w:tc>
          <w:tcPr>
            <w:tcW w:w="3327" w:type="pct"/>
          </w:tcPr>
          <w:p w14:paraId="67AD06A3" w14:textId="77777777" w:rsidR="00B57635" w:rsidRPr="00264E45" w:rsidRDefault="00054D40">
            <w:pPr>
              <w:tabs>
                <w:tab w:val="left" w:pos="3250"/>
              </w:tabs>
              <w:spacing w:line="256" w:lineRule="auto"/>
              <w:ind w:right="33"/>
            </w:pPr>
            <w:bookmarkStart w:id="0" w:name="_GoBack"/>
            <w:r w:rsidRPr="00264E45">
              <w:t>ГК Сочи Парк Отель: Россия, 354340, Краснодарский край, пгт. Сириус, просп. Континентальный, д. 6, оф. 4.</w:t>
            </w:r>
            <w:bookmarkEnd w:id="0"/>
          </w:p>
        </w:tc>
      </w:tr>
      <w:tr w:rsidR="00B57635" w:rsidRPr="00264E45" w14:paraId="7106AF2E" w14:textId="77777777">
        <w:tc>
          <w:tcPr>
            <w:tcW w:w="294" w:type="pct"/>
          </w:tcPr>
          <w:p w14:paraId="219EA6E7"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3</w:t>
            </w:r>
          </w:p>
        </w:tc>
        <w:tc>
          <w:tcPr>
            <w:tcW w:w="1379" w:type="pct"/>
          </w:tcPr>
          <w:p w14:paraId="5E75ADC7" w14:textId="77777777" w:rsidR="00B57635" w:rsidRPr="00264E45" w:rsidRDefault="00054D40">
            <w:pPr>
              <w:spacing w:line="256" w:lineRule="auto"/>
              <w:rPr>
                <w:b/>
                <w:bCs/>
                <w:color w:val="000000"/>
              </w:rPr>
            </w:pPr>
            <w:r w:rsidRPr="00264E45">
              <w:rPr>
                <w:color w:val="000000"/>
              </w:rPr>
              <w:t>Срок (этапы) и условия выполнения работ</w:t>
            </w:r>
          </w:p>
        </w:tc>
        <w:tc>
          <w:tcPr>
            <w:tcW w:w="3327" w:type="pct"/>
          </w:tcPr>
          <w:p w14:paraId="63989E88" w14:textId="77777777" w:rsidR="00B57635" w:rsidRPr="00264E45" w:rsidRDefault="00054D40">
            <w:pPr>
              <w:shd w:val="clear" w:color="auto" w:fill="FFFFFF"/>
              <w:spacing w:line="256" w:lineRule="auto"/>
            </w:pPr>
            <w:r w:rsidRPr="00264E45">
              <w:t>Срок окончания выполнения работ 30 рабочих дней.</w:t>
            </w:r>
          </w:p>
        </w:tc>
      </w:tr>
      <w:tr w:rsidR="00B57635" w:rsidRPr="00264E45" w14:paraId="11DAC6C5" w14:textId="77777777">
        <w:trPr>
          <w:trHeight w:val="1118"/>
        </w:trPr>
        <w:tc>
          <w:tcPr>
            <w:tcW w:w="294" w:type="pct"/>
          </w:tcPr>
          <w:p w14:paraId="287B6781" w14:textId="77777777" w:rsidR="00B57635" w:rsidRPr="00264E45" w:rsidRDefault="00054D40">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rPr>
                <w:color w:val="000000"/>
              </w:rPr>
            </w:pPr>
            <w:r w:rsidRPr="00264E45">
              <w:rPr>
                <w:color w:val="000000"/>
              </w:rPr>
              <w:t>4</w:t>
            </w:r>
          </w:p>
        </w:tc>
        <w:tc>
          <w:tcPr>
            <w:tcW w:w="1379" w:type="pct"/>
          </w:tcPr>
          <w:p w14:paraId="213E9A01" w14:textId="77777777" w:rsidR="00B57635" w:rsidRPr="00264E45" w:rsidRDefault="00054D40">
            <w:pPr>
              <w:spacing w:line="256" w:lineRule="auto"/>
              <w:rPr>
                <w:color w:val="000000"/>
              </w:rPr>
            </w:pPr>
            <w:r w:rsidRPr="00264E45">
              <w:rPr>
                <w:color w:val="000000"/>
              </w:rPr>
              <w:t>Виды и Объемы выполняемых работ</w:t>
            </w:r>
          </w:p>
        </w:tc>
        <w:tc>
          <w:tcPr>
            <w:tcW w:w="3327" w:type="pct"/>
          </w:tcPr>
          <w:p w14:paraId="79A6DF8B" w14:textId="77777777" w:rsidR="00B57635" w:rsidRPr="00264E45" w:rsidRDefault="00054D40">
            <w:pPr>
              <w:rPr>
                <w:rFonts w:eastAsia="Calibri"/>
                <w:lang w:eastAsia="en-US"/>
              </w:rPr>
            </w:pPr>
            <w:r w:rsidRPr="00264E45">
              <w:t xml:space="preserve">1. </w:t>
            </w:r>
            <w:r w:rsidRPr="00264E45">
              <w:rPr>
                <w:rFonts w:eastAsia="Calibri"/>
                <w:lang w:eastAsia="en-US"/>
              </w:rPr>
              <w:t xml:space="preserve">Смонтировать ПАК </w:t>
            </w:r>
            <w:proofErr w:type="spellStart"/>
            <w:r w:rsidRPr="00264E45">
              <w:rPr>
                <w:rFonts w:eastAsia="Calibri"/>
                <w:lang w:eastAsia="en-US"/>
              </w:rPr>
              <w:t>Usergate</w:t>
            </w:r>
            <w:proofErr w:type="spellEnd"/>
            <w:r w:rsidRPr="00264E45">
              <w:rPr>
                <w:rFonts w:eastAsia="Calibri"/>
                <w:lang w:eastAsia="en-US"/>
              </w:rPr>
              <w:t xml:space="preserve"> в существующем 19” шкафу с подключением к существующей сети электропитания и в существующее коммутационное</w:t>
            </w:r>
            <w:r w:rsidRPr="00264E45">
              <w:rPr>
                <w:rFonts w:eastAsia="Calibri"/>
                <w:lang w:eastAsia="en-US"/>
              </w:rPr>
              <w:br/>
              <w:t>оборудование - о</w:t>
            </w:r>
            <w:r w:rsidRPr="00264E45">
              <w:rPr>
                <w:rFonts w:eastAsia="Calibri"/>
                <w:color w:val="000000" w:themeColor="text1"/>
                <w:lang w:eastAsia="en-US"/>
              </w:rPr>
              <w:t xml:space="preserve">существляется силами Заказчика. </w:t>
            </w:r>
            <w:r w:rsidRPr="00264E45">
              <w:rPr>
                <w:rFonts w:eastAsia="Calibri"/>
                <w:color w:val="FF0000"/>
                <w:lang w:eastAsia="en-US"/>
              </w:rPr>
              <w:br/>
            </w:r>
            <w:r w:rsidRPr="00264E45">
              <w:rPr>
                <w:rFonts w:eastAsia="Calibri"/>
                <w:lang w:eastAsia="en-US"/>
              </w:rPr>
              <w:t xml:space="preserve">2. Провести запуск ПАК </w:t>
            </w:r>
            <w:proofErr w:type="spellStart"/>
            <w:r w:rsidRPr="00264E45">
              <w:rPr>
                <w:rFonts w:eastAsia="Calibri"/>
                <w:lang w:eastAsia="en-US"/>
              </w:rPr>
              <w:t>Usergate</w:t>
            </w:r>
            <w:proofErr w:type="spellEnd"/>
            <w:r w:rsidRPr="00264E45">
              <w:rPr>
                <w:rFonts w:eastAsia="Calibri"/>
                <w:lang w:eastAsia="en-US"/>
              </w:rPr>
              <w:t xml:space="preserve"> с обновлением ПО до версии, установленной на первом узле кластера</w:t>
            </w:r>
            <w:r w:rsidRPr="00264E45">
              <w:rPr>
                <w:rFonts w:eastAsia="Calibri"/>
                <w:lang w:eastAsia="en-US"/>
              </w:rPr>
              <w:br/>
              <w:t>3. Произвести работы, связанные с конфигурированием включая:</w:t>
            </w:r>
            <w:r w:rsidRPr="00264E45">
              <w:rPr>
                <w:rFonts w:eastAsia="Calibri"/>
                <w:lang w:eastAsia="en-US"/>
              </w:rPr>
              <w:br/>
              <w:t xml:space="preserve">- Базовая установка и настройка ПО ПАК </w:t>
            </w:r>
            <w:proofErr w:type="spellStart"/>
            <w:r w:rsidRPr="00264E45">
              <w:rPr>
                <w:rFonts w:eastAsia="Calibri"/>
                <w:lang w:eastAsia="en-US"/>
              </w:rPr>
              <w:t>Usergate</w:t>
            </w:r>
            <w:proofErr w:type="spellEnd"/>
            <w:r w:rsidRPr="00264E45">
              <w:rPr>
                <w:rFonts w:eastAsia="Calibri"/>
                <w:lang w:eastAsia="en-US"/>
              </w:rPr>
              <w:t>.</w:t>
            </w:r>
            <w:r w:rsidRPr="00264E45">
              <w:rPr>
                <w:rFonts w:eastAsia="Calibri"/>
                <w:lang w:eastAsia="en-US"/>
              </w:rPr>
              <w:br/>
              <w:t>- Настройка маршрутизации.</w:t>
            </w:r>
            <w:r w:rsidRPr="00264E45">
              <w:rPr>
                <w:rFonts w:eastAsia="Calibri"/>
                <w:lang w:eastAsia="en-US"/>
              </w:rPr>
              <w:br/>
              <w:t xml:space="preserve">- Подключение </w:t>
            </w:r>
            <w:proofErr w:type="gramStart"/>
            <w:r w:rsidRPr="00264E45">
              <w:rPr>
                <w:rFonts w:eastAsia="Calibri"/>
                <w:lang w:eastAsia="en-US"/>
              </w:rPr>
              <w:t>в кластера</w:t>
            </w:r>
            <w:proofErr w:type="gramEnd"/>
            <w:r w:rsidRPr="00264E45">
              <w:rPr>
                <w:rFonts w:eastAsia="Calibri"/>
                <w:lang w:eastAsia="en-US"/>
              </w:rPr>
              <w:t xml:space="preserve"> конфигураций. </w:t>
            </w:r>
            <w:r w:rsidRPr="00264E45">
              <w:rPr>
                <w:rFonts w:eastAsia="Calibri"/>
                <w:lang w:eastAsia="en-US"/>
              </w:rPr>
              <w:br/>
              <w:t>- Настройка кластера отказоустойчивости.</w:t>
            </w:r>
            <w:r w:rsidRPr="00264E45">
              <w:rPr>
                <w:lang w:eastAsia="en-US"/>
              </w:rPr>
              <w:t xml:space="preserve"> </w:t>
            </w:r>
          </w:p>
        </w:tc>
      </w:tr>
      <w:tr w:rsidR="00B57635" w:rsidRPr="00264E45" w14:paraId="01F59BB9" w14:textId="77777777">
        <w:tc>
          <w:tcPr>
            <w:tcW w:w="294" w:type="pct"/>
          </w:tcPr>
          <w:p w14:paraId="11081D01" w14:textId="77777777" w:rsidR="00B57635" w:rsidRPr="00264E45" w:rsidRDefault="00054D40">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rPr>
                <w:color w:val="000000"/>
              </w:rPr>
            </w:pPr>
            <w:r w:rsidRPr="00264E45">
              <w:rPr>
                <w:color w:val="000000"/>
              </w:rPr>
              <w:t>5</w:t>
            </w:r>
          </w:p>
        </w:tc>
        <w:tc>
          <w:tcPr>
            <w:tcW w:w="1379" w:type="pct"/>
          </w:tcPr>
          <w:p w14:paraId="7F4D73FE" w14:textId="77777777" w:rsidR="00B57635" w:rsidRPr="00264E45" w:rsidRDefault="00054D40">
            <w:pPr>
              <w:spacing w:line="256" w:lineRule="auto"/>
              <w:rPr>
                <w:color w:val="000000"/>
              </w:rPr>
            </w:pPr>
            <w:r w:rsidRPr="00264E45">
              <w:rPr>
                <w:color w:val="000000"/>
              </w:rPr>
              <w:t>Исходные данные, предоставляемые Заказчиком</w:t>
            </w:r>
          </w:p>
        </w:tc>
        <w:tc>
          <w:tcPr>
            <w:tcW w:w="3327" w:type="pct"/>
          </w:tcPr>
          <w:p w14:paraId="5967E629" w14:textId="77777777" w:rsidR="00B57635" w:rsidRPr="00264E45" w:rsidRDefault="00054D40">
            <w:pPr>
              <w:shd w:val="clear" w:color="auto" w:fill="FFFFFF"/>
              <w:spacing w:line="256" w:lineRule="auto"/>
              <w:rPr>
                <w:i/>
                <w:iCs/>
                <w:color w:val="000000"/>
              </w:rPr>
            </w:pPr>
            <w:r w:rsidRPr="00264E45">
              <w:rPr>
                <w:i/>
                <w:iCs/>
                <w:color w:val="000000"/>
              </w:rPr>
              <w:t>-</w:t>
            </w:r>
          </w:p>
        </w:tc>
      </w:tr>
      <w:tr w:rsidR="00B57635" w:rsidRPr="00264E45" w14:paraId="08AF91C1" w14:textId="77777777">
        <w:tc>
          <w:tcPr>
            <w:tcW w:w="294" w:type="pct"/>
          </w:tcPr>
          <w:p w14:paraId="4663C01A"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6</w:t>
            </w:r>
          </w:p>
        </w:tc>
        <w:tc>
          <w:tcPr>
            <w:tcW w:w="1379" w:type="pct"/>
          </w:tcPr>
          <w:p w14:paraId="7BCD929D" w14:textId="77777777" w:rsidR="00B57635" w:rsidRPr="00264E45" w:rsidRDefault="00054D40">
            <w:pPr>
              <w:spacing w:line="256" w:lineRule="auto"/>
              <w:rPr>
                <w:b/>
                <w:bCs/>
                <w:color w:val="000000"/>
              </w:rPr>
            </w:pPr>
            <w:r w:rsidRPr="00264E45">
              <w:rPr>
                <w:color w:val="000000"/>
              </w:rPr>
              <w:t>Требования к участнику закупки, привлекаемому персоналу. Обеспечение материалами и оборудованием для производства работ.</w:t>
            </w:r>
          </w:p>
        </w:tc>
        <w:tc>
          <w:tcPr>
            <w:tcW w:w="3327" w:type="pct"/>
          </w:tcPr>
          <w:p w14:paraId="187E9AD5" w14:textId="77777777" w:rsidR="00B57635" w:rsidRPr="00264E45" w:rsidRDefault="00054D40">
            <w:pPr>
              <w:tabs>
                <w:tab w:val="left" w:pos="851"/>
                <w:tab w:val="left" w:pos="1134"/>
              </w:tabs>
              <w:ind w:firstLine="430"/>
              <w:jc w:val="both"/>
            </w:pPr>
            <w:r w:rsidRPr="00264E45">
              <w:t>Компания претендент должна подтвердить наличие квалифицированных трудовых ресурсов для своевременного и качественного исполнения обязательств по договору (подтверждается предоставленной в составе заявки на участие справкой о кадрах/копиями трудовых договоров/ выпиской из штатного расписания, копиями дипломов о высшем образовании специалистов, копии сертификатов сертифицированных специалистов, удостоверениями о квалификации).</w:t>
            </w:r>
          </w:p>
          <w:p w14:paraId="4C06925A" w14:textId="77777777" w:rsidR="00B57635" w:rsidRPr="00264E45" w:rsidRDefault="00054D40">
            <w:pPr>
              <w:tabs>
                <w:tab w:val="left" w:pos="851"/>
                <w:tab w:val="left" w:pos="1134"/>
              </w:tabs>
              <w:jc w:val="both"/>
            </w:pPr>
            <w:r w:rsidRPr="00264E45">
              <w:rPr>
                <w:lang w:eastAsia="ar-SA"/>
              </w:rPr>
              <w:t xml:space="preserve">Наличие инструмента, инвентаря, оборудования и автотранспорта для выполнения указанных работ претендент должен подтвердить с приложением копий документов. </w:t>
            </w:r>
          </w:p>
          <w:p w14:paraId="332970A5" w14:textId="77777777" w:rsidR="00B57635" w:rsidRPr="00264E45" w:rsidRDefault="00B57635">
            <w:pPr>
              <w:jc w:val="both"/>
            </w:pPr>
          </w:p>
          <w:p w14:paraId="57D33DA3" w14:textId="77777777" w:rsidR="00B57635" w:rsidRPr="00264E45" w:rsidRDefault="00054D40">
            <w:pPr>
              <w:jc w:val="both"/>
            </w:pPr>
            <w:r w:rsidRPr="00264E45">
              <w:t>Компания-претендент должна иметь возможность оказания оперативной технической поддержки, в том числе через удаленный доступ- не более 2х часов с момента обращения.</w:t>
            </w:r>
          </w:p>
          <w:p w14:paraId="5DF06BEE" w14:textId="77777777" w:rsidR="00B57635" w:rsidRPr="00264E45" w:rsidRDefault="00B57635">
            <w:pPr>
              <w:jc w:val="both"/>
            </w:pPr>
          </w:p>
          <w:p w14:paraId="6B6981DE" w14:textId="77777777" w:rsidR="00B57635" w:rsidRPr="00264E45" w:rsidRDefault="00054D40">
            <w:pPr>
              <w:jc w:val="both"/>
            </w:pPr>
            <w:r w:rsidRPr="00264E45">
              <w:t>Компания-претендент должна производить консультирование персонала Заказчика работе с программным и аппаратным обеспечением системы.</w:t>
            </w:r>
          </w:p>
          <w:p w14:paraId="49A81DE1" w14:textId="77777777" w:rsidR="00B57635" w:rsidRPr="00264E45" w:rsidRDefault="00B57635">
            <w:pPr>
              <w:jc w:val="both"/>
            </w:pPr>
          </w:p>
          <w:p w14:paraId="518F20DF" w14:textId="77777777" w:rsidR="00B57635" w:rsidRPr="00264E45" w:rsidRDefault="00054D40">
            <w:pPr>
              <w:jc w:val="both"/>
            </w:pPr>
            <w:r w:rsidRPr="00264E45">
              <w:t xml:space="preserve">Компания-претендент не должен является организацией, которая находится в процессе ликвидации, не признано по решению арбитражного суда несостоятельным (банкротом), не является организацией, на имущество которой наложен арест по решению суда, </w:t>
            </w:r>
            <w:r w:rsidRPr="00264E45">
              <w:lastRenderedPageBreak/>
              <w:t>административного органа и (или) экономическая деятельность, которой приостановлена.</w:t>
            </w:r>
          </w:p>
          <w:p w14:paraId="7AECE692" w14:textId="77777777" w:rsidR="00B57635" w:rsidRPr="00264E45" w:rsidRDefault="00B57635">
            <w:pPr>
              <w:jc w:val="both"/>
            </w:pPr>
          </w:p>
          <w:p w14:paraId="6D566DE4" w14:textId="77777777" w:rsidR="00B57635" w:rsidRPr="00264E45" w:rsidRDefault="00054D40">
            <w:pPr>
              <w:jc w:val="both"/>
            </w:pPr>
            <w:r w:rsidRPr="00264E45">
              <w:t>Компания-претендент не должен иметь негативную деловую репутацию и не участвовать в судебных разбирательствах в качестве ответчика по вопросам недобросовестной конкуренции.</w:t>
            </w:r>
          </w:p>
          <w:p w14:paraId="27C2B19A" w14:textId="77777777" w:rsidR="00B57635" w:rsidRPr="00264E45" w:rsidRDefault="00B57635">
            <w:pPr>
              <w:jc w:val="both"/>
            </w:pPr>
          </w:p>
          <w:p w14:paraId="73241877" w14:textId="77777777" w:rsidR="00B57635" w:rsidRPr="00264E45" w:rsidRDefault="00054D40">
            <w:pPr>
              <w:jc w:val="both"/>
            </w:pPr>
            <w:r w:rsidRPr="00264E45">
              <w:t>Требования к качеству выполнения работ:</w:t>
            </w:r>
          </w:p>
          <w:p w14:paraId="4ACB7DEC" w14:textId="77777777" w:rsidR="00B57635" w:rsidRPr="00264E45" w:rsidRDefault="00054D40">
            <w:pPr>
              <w:jc w:val="both"/>
            </w:pPr>
            <w:r w:rsidRPr="00264E45">
              <w:t>- качество выполняемых работ должно соответствовать действующим в Российской Федерации государственным стандартам качества, техническим условиям, санитарным нормам и другим нормативным документам;</w:t>
            </w:r>
          </w:p>
          <w:p w14:paraId="7BAAA7C3" w14:textId="77777777" w:rsidR="00B57635" w:rsidRPr="00264E45" w:rsidRDefault="00054D40">
            <w:pPr>
              <w:jc w:val="both"/>
            </w:pPr>
            <w:r w:rsidRPr="00264E45">
              <w:t>- проведение работ должно осуществляться в соответствии с требованиями действующих федеральных законов, сводов правил, руководящих и иных нормативных документов;</w:t>
            </w:r>
          </w:p>
          <w:p w14:paraId="5CF2ECA8" w14:textId="77777777" w:rsidR="00B57635" w:rsidRPr="00264E45" w:rsidRDefault="00054D40">
            <w:pPr>
              <w:jc w:val="both"/>
            </w:pPr>
            <w:r w:rsidRPr="00264E45">
              <w:t>- работы по пуско-наладке должны выполняться высококвалифицированными специалистами;</w:t>
            </w:r>
          </w:p>
          <w:p w14:paraId="6E6DDCF1" w14:textId="7E40DB92" w:rsidR="00B57635" w:rsidRPr="00264E45" w:rsidRDefault="00054D40">
            <w:pPr>
              <w:jc w:val="both"/>
            </w:pPr>
            <w:r w:rsidRPr="00264E45">
              <w:t>- все оборудование, используем</w:t>
            </w:r>
            <w:r w:rsidR="00D73359" w:rsidRPr="00264E45">
              <w:t>о</w:t>
            </w:r>
            <w:r w:rsidRPr="00264E45">
              <w:t>е при выполнении работ, должн</w:t>
            </w:r>
            <w:r w:rsidR="00D73359" w:rsidRPr="00264E45">
              <w:t>о</w:t>
            </w:r>
            <w:r w:rsidRPr="00264E45">
              <w:t xml:space="preserve"> быть новыми, ранее не использованным, должн</w:t>
            </w:r>
            <w:r w:rsidR="00D73359" w:rsidRPr="00264E45">
              <w:t>о</w:t>
            </w:r>
            <w:r w:rsidRPr="00264E45">
              <w:t xml:space="preserve"> соответствовать спецификации, иметь сертификаты или декларации соответствия, а также другие документы, подтверждающие </w:t>
            </w:r>
            <w:r w:rsidR="00D73359" w:rsidRPr="00264E45">
              <w:t>его</w:t>
            </w:r>
            <w:r w:rsidRPr="00264E45">
              <w:t xml:space="preserve"> качество и безопасность, предусмотренные действующим законодательством Российской Федерации, отвечать требованиям ГОСТов и ТУ.</w:t>
            </w:r>
          </w:p>
          <w:p w14:paraId="07C209AF" w14:textId="6F63C0EE" w:rsidR="00B57635" w:rsidRPr="00264E45" w:rsidRDefault="00054D40">
            <w:pPr>
              <w:jc w:val="both"/>
            </w:pPr>
            <w:r w:rsidRPr="00264E45">
              <w:t>Оборудование должн</w:t>
            </w:r>
            <w:r w:rsidR="00D73359" w:rsidRPr="00264E45">
              <w:t>о</w:t>
            </w:r>
            <w:r w:rsidRPr="00264E45">
              <w:t xml:space="preserve"> быть новым, ранее не использованным и соответствовать:</w:t>
            </w:r>
          </w:p>
          <w:p w14:paraId="39FA2311" w14:textId="77777777" w:rsidR="00B57635" w:rsidRPr="00264E45" w:rsidRDefault="00054D40">
            <w:pPr>
              <w:jc w:val="both"/>
            </w:pPr>
            <w:r w:rsidRPr="00264E45">
              <w:t xml:space="preserve">- Приказу Министерства экономического развития РФ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264E45">
              <w:t>ресурсоснабжения</w:t>
            </w:r>
            <w:proofErr w:type="spellEnd"/>
            <w:r w:rsidRPr="00264E45">
              <w:t>, влияющих на энергетическую эффективность зданий, строений, сооружений».</w:t>
            </w:r>
          </w:p>
          <w:p w14:paraId="4C200842" w14:textId="77777777" w:rsidR="00B57635" w:rsidRPr="00264E45" w:rsidRDefault="00054D40">
            <w:pPr>
              <w:jc w:val="both"/>
            </w:pPr>
            <w:r w:rsidRPr="00264E45">
              <w:t>- Федеральному закону от 22.07.2008 № 123-ФЗ «Технический регламент о требованиях пожарной безопасности»;</w:t>
            </w:r>
          </w:p>
          <w:p w14:paraId="03E9B7F4" w14:textId="77777777" w:rsidR="00B57635" w:rsidRPr="00264E45" w:rsidRDefault="00054D40">
            <w:pPr>
              <w:jc w:val="both"/>
            </w:pPr>
            <w:r w:rsidRPr="00264E45">
              <w:t>- Приказу Роспотребнадзора от 19.07.2007 № 224 «О санитарно-эпидемиологических экспертизах, обследованиях, исследованиях, испытаниях и токсикологических, гигиенических и иных видах оценок»;</w:t>
            </w:r>
          </w:p>
          <w:p w14:paraId="3842B54D" w14:textId="77777777" w:rsidR="00B57635" w:rsidRPr="00264E45" w:rsidRDefault="00054D40">
            <w:pPr>
              <w:jc w:val="both"/>
            </w:pPr>
            <w:r w:rsidRPr="00264E45">
              <w:t>- Постановлению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(сертификаты соответствия или их надлежащим образом заверенные копии).</w:t>
            </w:r>
          </w:p>
          <w:p w14:paraId="72322482" w14:textId="77777777" w:rsidR="00B57635" w:rsidRPr="00264E45" w:rsidRDefault="00B57635">
            <w:pPr>
              <w:shd w:val="clear" w:color="auto" w:fill="FFFFFF"/>
              <w:spacing w:line="256" w:lineRule="auto"/>
              <w:rPr>
                <w:i/>
                <w:iCs/>
                <w:color w:val="000000"/>
              </w:rPr>
            </w:pPr>
          </w:p>
        </w:tc>
      </w:tr>
      <w:tr w:rsidR="00B57635" w:rsidRPr="00264E45" w14:paraId="11A04EAE" w14:textId="77777777">
        <w:tc>
          <w:tcPr>
            <w:tcW w:w="294" w:type="pct"/>
          </w:tcPr>
          <w:p w14:paraId="52775CC6"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lastRenderedPageBreak/>
              <w:t>7</w:t>
            </w:r>
          </w:p>
        </w:tc>
        <w:tc>
          <w:tcPr>
            <w:tcW w:w="1379" w:type="pct"/>
          </w:tcPr>
          <w:p w14:paraId="482EF298" w14:textId="77777777" w:rsidR="00B57635" w:rsidRPr="00264E45" w:rsidRDefault="00054D40">
            <w:pPr>
              <w:spacing w:line="256" w:lineRule="auto"/>
              <w:rPr>
                <w:b/>
                <w:bCs/>
                <w:color w:val="000000"/>
              </w:rPr>
            </w:pPr>
            <w:r w:rsidRPr="00264E45">
              <w:rPr>
                <w:color w:val="000000"/>
              </w:rPr>
              <w:t>Требования к безопасности выполняемых работ</w:t>
            </w:r>
          </w:p>
        </w:tc>
        <w:tc>
          <w:tcPr>
            <w:tcW w:w="3327" w:type="pct"/>
          </w:tcPr>
          <w:p w14:paraId="4C1D82D1" w14:textId="77777777" w:rsidR="00B57635" w:rsidRPr="00264E45" w:rsidRDefault="00054D40">
            <w:pPr>
              <w:jc w:val="both"/>
            </w:pPr>
            <w:r w:rsidRPr="00264E45">
              <w:t>Работы будут выполняться в действующем гостиничном комплексе. Работы на объекте должны проводиться Компанией-претендентом в согласованное время и с учетом протекания производственных процессов.</w:t>
            </w:r>
          </w:p>
          <w:p w14:paraId="23305E59" w14:textId="77777777" w:rsidR="00B57635" w:rsidRPr="00264E45" w:rsidRDefault="00054D40">
            <w:pPr>
              <w:shd w:val="clear" w:color="auto" w:fill="FFFFFF"/>
              <w:spacing w:line="256" w:lineRule="auto"/>
              <w:rPr>
                <w:i/>
                <w:iCs/>
                <w:color w:val="000000"/>
              </w:rPr>
            </w:pPr>
            <w:r w:rsidRPr="00264E45">
              <w:t xml:space="preserve">Компанией-претендент при ведении работ должна принять меры для исключения их влияния на производственные </w:t>
            </w:r>
            <w:r w:rsidRPr="00264E45">
              <w:lastRenderedPageBreak/>
              <w:t>процессы на объекте. Контактные соединения должны осуществляться только стандартными методами: с помощью распределительных коробок и соединительных колодок.</w:t>
            </w:r>
          </w:p>
        </w:tc>
      </w:tr>
      <w:tr w:rsidR="00B57635" w:rsidRPr="00264E45" w14:paraId="54B1B0FA" w14:textId="77777777">
        <w:tc>
          <w:tcPr>
            <w:tcW w:w="294" w:type="pct"/>
          </w:tcPr>
          <w:p w14:paraId="4DF73497"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lastRenderedPageBreak/>
              <w:t>8</w:t>
            </w:r>
          </w:p>
        </w:tc>
        <w:tc>
          <w:tcPr>
            <w:tcW w:w="1379" w:type="pct"/>
          </w:tcPr>
          <w:p w14:paraId="1FA9545B" w14:textId="77777777" w:rsidR="00B57635" w:rsidRPr="00264E45" w:rsidRDefault="00054D40">
            <w:pPr>
              <w:spacing w:line="256" w:lineRule="auto"/>
              <w:rPr>
                <w:color w:val="000000"/>
              </w:rPr>
            </w:pPr>
            <w:r w:rsidRPr="00264E45">
              <w:rPr>
                <w:color w:val="000000"/>
              </w:rPr>
              <w:t>Требования к качеству выполняемых работ в соответствии со строительными нормами и правилами</w:t>
            </w:r>
          </w:p>
        </w:tc>
        <w:tc>
          <w:tcPr>
            <w:tcW w:w="3327" w:type="pct"/>
          </w:tcPr>
          <w:p w14:paraId="3E15F62F" w14:textId="77777777" w:rsidR="00B57635" w:rsidRPr="00264E45" w:rsidRDefault="00054D40">
            <w:pPr>
              <w:jc w:val="both"/>
            </w:pPr>
            <w:r w:rsidRPr="00264E45">
              <w:t>Выполняемые работы должны проводиться в соответствии со строительными правилами и нормами включая, но не ограничиваясь:</w:t>
            </w:r>
          </w:p>
          <w:p w14:paraId="6B923BB8" w14:textId="77777777" w:rsidR="00B57635" w:rsidRPr="00264E45" w:rsidRDefault="00054D40">
            <w:pPr>
              <w:jc w:val="both"/>
            </w:pPr>
            <w:r w:rsidRPr="00264E45">
              <w:t>ГОСТ 12.1.030-81 ССБТ. Электробезопасность. Защитное заземление, зануление.</w:t>
            </w:r>
          </w:p>
          <w:p w14:paraId="6409E918" w14:textId="77777777" w:rsidR="00B57635" w:rsidRPr="00264E45" w:rsidRDefault="00054D40">
            <w:pPr>
              <w:shd w:val="clear" w:color="auto" w:fill="FFFFFF"/>
              <w:jc w:val="both"/>
            </w:pPr>
            <w:r w:rsidRPr="00264E45">
              <w:t>ГОСТ 12.2.007.0-75 ССБТ. Изделия электротехнические. Общие требования безопасности.</w:t>
            </w:r>
          </w:p>
          <w:p w14:paraId="6B40233F" w14:textId="77777777" w:rsidR="00B57635" w:rsidRPr="00264E45" w:rsidRDefault="00054D40">
            <w:pPr>
              <w:shd w:val="clear" w:color="auto" w:fill="FFFFFF"/>
              <w:jc w:val="both"/>
            </w:pPr>
            <w:r w:rsidRPr="00264E45">
              <w:t>ГОСТ 34.003-90 «Информационная технология. Автоматизированные системы. Термины и определения».</w:t>
            </w:r>
          </w:p>
          <w:p w14:paraId="16950673" w14:textId="77777777" w:rsidR="00B57635" w:rsidRPr="00264E45" w:rsidRDefault="00054D40">
            <w:pPr>
              <w:shd w:val="clear" w:color="auto" w:fill="FFFFFF"/>
              <w:jc w:val="both"/>
            </w:pPr>
            <w:r w:rsidRPr="00264E45">
              <w:t>ГОСТ 34.201-89 «Информационная технология. Виды, комплектность и обозначения документов при создании автоматизированных систем».</w:t>
            </w:r>
          </w:p>
          <w:p w14:paraId="6E25263E" w14:textId="77777777" w:rsidR="00B57635" w:rsidRPr="00264E45" w:rsidRDefault="00054D40">
            <w:pPr>
              <w:shd w:val="clear" w:color="auto" w:fill="FFFFFF"/>
              <w:jc w:val="both"/>
            </w:pPr>
            <w:r w:rsidRPr="00264E45">
              <w:t>ГОСТ 34.601-90 «Информационная технология. Автоматизированные системы Стадии создания».</w:t>
            </w:r>
          </w:p>
          <w:p w14:paraId="223908C5" w14:textId="77777777" w:rsidR="00B57635" w:rsidRPr="00264E45" w:rsidRDefault="00054D40">
            <w:pPr>
              <w:shd w:val="clear" w:color="auto" w:fill="FFFFFF"/>
              <w:jc w:val="both"/>
            </w:pPr>
            <w:r w:rsidRPr="00264E45">
              <w:t>ГОСТ 34.602-89 «Информационная технология. Автоматизированные системы. Техническое задание на создание автоматизированной системы».</w:t>
            </w:r>
          </w:p>
          <w:p w14:paraId="011224F1" w14:textId="77777777" w:rsidR="00B57635" w:rsidRPr="00264E45" w:rsidRDefault="00054D40">
            <w:pPr>
              <w:shd w:val="clear" w:color="auto" w:fill="FFFFFF"/>
              <w:jc w:val="both"/>
            </w:pPr>
            <w:r w:rsidRPr="00264E45">
              <w:t>ГОСТ 34.603-92 «Информационная технология. Виды испытаний автоматизированных систем».</w:t>
            </w:r>
          </w:p>
          <w:p w14:paraId="301FEDF2" w14:textId="77777777" w:rsidR="00B57635" w:rsidRPr="00264E45" w:rsidRDefault="00054D40">
            <w:pPr>
              <w:jc w:val="both"/>
            </w:pPr>
            <w:r w:rsidRPr="00264E45">
              <w:t>2.3.49. СНиП 3.05.07-85 «Системы автоматизации».</w:t>
            </w:r>
          </w:p>
          <w:p w14:paraId="53F81FD3" w14:textId="77777777" w:rsidR="00B57635" w:rsidRPr="00264E45" w:rsidRDefault="00054D40">
            <w:pPr>
              <w:jc w:val="both"/>
            </w:pPr>
            <w:r w:rsidRPr="00264E45">
              <w:t>СНиП 12-03 - 2001 «Безопасность труда в строительстве. Часть 1. Общие требования».</w:t>
            </w:r>
          </w:p>
          <w:p w14:paraId="70E9CEDC" w14:textId="77777777" w:rsidR="00B57635" w:rsidRPr="00264E45" w:rsidRDefault="00B57635">
            <w:pPr>
              <w:shd w:val="clear" w:color="auto" w:fill="FFFFFF"/>
              <w:spacing w:line="256" w:lineRule="auto"/>
              <w:rPr>
                <w:i/>
                <w:iCs/>
                <w:color w:val="000000"/>
              </w:rPr>
            </w:pPr>
          </w:p>
        </w:tc>
      </w:tr>
      <w:tr w:rsidR="00B57635" w:rsidRPr="00264E45" w14:paraId="179DD4C4" w14:textId="77777777">
        <w:trPr>
          <w:trHeight w:val="516"/>
        </w:trPr>
        <w:tc>
          <w:tcPr>
            <w:tcW w:w="294" w:type="pct"/>
          </w:tcPr>
          <w:p w14:paraId="3FDF45C1"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9</w:t>
            </w:r>
          </w:p>
        </w:tc>
        <w:tc>
          <w:tcPr>
            <w:tcW w:w="1379" w:type="pct"/>
          </w:tcPr>
          <w:p w14:paraId="7383DC45" w14:textId="77777777" w:rsidR="00B57635" w:rsidRPr="00264E45" w:rsidRDefault="00054D40">
            <w:pPr>
              <w:spacing w:line="256" w:lineRule="auto"/>
              <w:rPr>
                <w:color w:val="000000"/>
              </w:rPr>
            </w:pPr>
            <w:r w:rsidRPr="00264E45">
              <w:rPr>
                <w:color w:val="000000"/>
              </w:rPr>
              <w:t>Требования к гарантии на выполненные работы</w:t>
            </w:r>
          </w:p>
        </w:tc>
        <w:tc>
          <w:tcPr>
            <w:tcW w:w="3327" w:type="pct"/>
          </w:tcPr>
          <w:p w14:paraId="24A63722" w14:textId="77777777" w:rsidR="00B57635" w:rsidRPr="00264E45" w:rsidRDefault="00054D40">
            <w:pPr>
              <w:jc w:val="both"/>
            </w:pPr>
            <w:r w:rsidRPr="00264E45">
              <w:t>Компания-претендент должна осуществлять техническое сопровождение смонтированного оборудования в течении всего срока технической поддержки.</w:t>
            </w:r>
          </w:p>
        </w:tc>
      </w:tr>
      <w:tr w:rsidR="00B57635" w:rsidRPr="00264E45" w14:paraId="077415D7" w14:textId="77777777">
        <w:tc>
          <w:tcPr>
            <w:tcW w:w="294" w:type="pct"/>
          </w:tcPr>
          <w:p w14:paraId="1CF82CA3"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t>10</w:t>
            </w:r>
          </w:p>
        </w:tc>
        <w:tc>
          <w:tcPr>
            <w:tcW w:w="1379" w:type="pct"/>
          </w:tcPr>
          <w:p w14:paraId="77D51CFD" w14:textId="77777777" w:rsidR="00B57635" w:rsidRPr="00264E45" w:rsidRDefault="00054D40">
            <w:pPr>
              <w:tabs>
                <w:tab w:val="left" w:pos="1830"/>
              </w:tabs>
              <w:spacing w:line="256" w:lineRule="auto"/>
              <w:rPr>
                <w:color w:val="000000"/>
              </w:rPr>
            </w:pPr>
            <w:r w:rsidRPr="00264E45">
              <w:rPr>
                <w:color w:val="000000"/>
              </w:rPr>
              <w:t>Требования к результатам, порядку приемки выполненных работ</w:t>
            </w:r>
          </w:p>
        </w:tc>
        <w:tc>
          <w:tcPr>
            <w:tcW w:w="3327" w:type="pct"/>
          </w:tcPr>
          <w:p w14:paraId="45C60375" w14:textId="77777777" w:rsidR="00B57635" w:rsidRPr="00264E45" w:rsidRDefault="00054D40">
            <w:pPr>
              <w:shd w:val="clear" w:color="auto" w:fill="FFFFFF"/>
              <w:spacing w:line="252" w:lineRule="auto"/>
              <w:jc w:val="both"/>
            </w:pPr>
            <w:r w:rsidRPr="00264E45">
              <w:t xml:space="preserve">По окончании выполнения работ, Компания-претендент обязана оформить уведомление о готовности результата работ к сдаче, акты выполненных работ, всю исполнительную документацию по договору. Компания-претендент обязана предоставить Заказчику акты сдачи-приемки работ, исполнительную документацию по выполненным работам в 2 экземплярах на бумажном носителе, сброшюрованные в том формата А4, подписанные Компания-претендентом и Заказчиком. Титульные листы и основные надписи текстовых и графических документов должны быть подписаны в соответствии с ГОСТ Р 21.101-2020; все листы проектной документации должны иметь сквозную нумерацию для брошюровки в соответствии с ГОСТ Р 21.101-2020; </w:t>
            </w:r>
          </w:p>
          <w:p w14:paraId="587F688F" w14:textId="77777777" w:rsidR="00B57635" w:rsidRPr="00264E45" w:rsidRDefault="00054D40">
            <w:pPr>
              <w:jc w:val="both"/>
            </w:pPr>
            <w:r w:rsidRPr="00264E45">
              <w:t>Электронная версия документации по форме полной копии документации на бумажных носителях должна формироваться таким образом, чтобы при ее распечатке обеспечивалось изготовление полной бумажной версии Документации без каких-либо дополнительных действий со стороны Заказчика. Графические (фото и видео) материалы должны соответствовать оригиналу, как по масштабу, так и по цветовому отображению и должны быть оптимизированы для просмотра.</w:t>
            </w:r>
          </w:p>
          <w:p w14:paraId="2ADB139C" w14:textId="77777777" w:rsidR="00B57635" w:rsidRPr="00264E45" w:rsidRDefault="00054D40">
            <w:pPr>
              <w:jc w:val="both"/>
            </w:pPr>
            <w:r w:rsidRPr="00264E45">
              <w:t>Все электронные образы (каждая книга или чертежи) группируются в тома - файлы в формате .</w:t>
            </w:r>
            <w:proofErr w:type="spellStart"/>
            <w:r w:rsidRPr="00264E45">
              <w:t>pdf</w:t>
            </w:r>
            <w:proofErr w:type="spellEnd"/>
            <w:r w:rsidRPr="00264E45">
              <w:t xml:space="preserve"> (в цветном </w:t>
            </w:r>
            <w:r w:rsidRPr="00264E45">
              <w:lastRenderedPageBreak/>
              <w:t>варианте), редактируемом формате .</w:t>
            </w:r>
            <w:proofErr w:type="spellStart"/>
            <w:r w:rsidRPr="00264E45">
              <w:t>dwg</w:t>
            </w:r>
            <w:proofErr w:type="spellEnd"/>
            <w:r w:rsidRPr="00264E45">
              <w:t xml:space="preserve"> и/</w:t>
            </w:r>
            <w:proofErr w:type="gramStart"/>
            <w:r w:rsidRPr="00264E45">
              <w:t xml:space="preserve">или  </w:t>
            </w:r>
            <w:proofErr w:type="spellStart"/>
            <w:r w:rsidRPr="00264E45">
              <w:t>и</w:t>
            </w:r>
            <w:proofErr w:type="gramEnd"/>
            <w:r w:rsidRPr="00264E45">
              <w:t>/или</w:t>
            </w:r>
            <w:proofErr w:type="spellEnd"/>
            <w:r w:rsidRPr="00264E45">
              <w:t xml:space="preserve"> .</w:t>
            </w:r>
            <w:proofErr w:type="spellStart"/>
            <w:r w:rsidRPr="00264E45">
              <w:t>doc</w:t>
            </w:r>
            <w:proofErr w:type="spellEnd"/>
            <w:r w:rsidRPr="00264E45">
              <w:t xml:space="preserve"> и/или .</w:t>
            </w:r>
            <w:proofErr w:type="spellStart"/>
            <w:r w:rsidRPr="00264E45">
              <w:t>docx</w:t>
            </w:r>
            <w:proofErr w:type="spellEnd"/>
            <w:r w:rsidRPr="00264E45">
              <w:t xml:space="preserve"> и/или .</w:t>
            </w:r>
            <w:proofErr w:type="spellStart"/>
            <w:r w:rsidRPr="00264E45">
              <w:t>xls</w:t>
            </w:r>
            <w:proofErr w:type="spellEnd"/>
            <w:r w:rsidRPr="00264E45">
              <w:t xml:space="preserve"> и/или  . </w:t>
            </w:r>
          </w:p>
          <w:p w14:paraId="318C2376" w14:textId="77777777" w:rsidR="00B57635" w:rsidRPr="00264E45" w:rsidRDefault="00054D40">
            <w:pPr>
              <w:jc w:val="both"/>
            </w:pPr>
            <w:r w:rsidRPr="00264E45">
              <w:t>Допускается сокращение названий разделов согласно требованиям, ГОСТ Р21.1101-2013.</w:t>
            </w:r>
          </w:p>
          <w:p w14:paraId="68392CE6" w14:textId="77777777" w:rsidR="00B57635" w:rsidRPr="00264E45" w:rsidRDefault="00054D40">
            <w:pPr>
              <w:jc w:val="both"/>
            </w:pPr>
            <w:r w:rsidRPr="00264E45">
              <w:t>Электронная версия Документации по форме редактируемого формата включать в себя:</w:t>
            </w:r>
          </w:p>
          <w:p w14:paraId="747C54E2" w14:textId="77777777" w:rsidR="00B57635" w:rsidRPr="00264E45" w:rsidRDefault="00054D40">
            <w:pPr>
              <w:jc w:val="both"/>
            </w:pPr>
            <w:r w:rsidRPr="00264E45">
              <w:t>- все текстовые файлы в формате .</w:t>
            </w:r>
            <w:proofErr w:type="spellStart"/>
            <w:r w:rsidRPr="00264E45">
              <w:t>doc</w:t>
            </w:r>
            <w:proofErr w:type="spellEnd"/>
            <w:r w:rsidRPr="00264E45">
              <w:t xml:space="preserve"> (программа </w:t>
            </w:r>
            <w:proofErr w:type="spellStart"/>
            <w:r w:rsidRPr="00264E45">
              <w:t>Microsoft</w:t>
            </w:r>
            <w:proofErr w:type="spellEnd"/>
            <w:r w:rsidRPr="00264E45">
              <w:t xml:space="preserve"> </w:t>
            </w:r>
            <w:proofErr w:type="spellStart"/>
            <w:r w:rsidRPr="00264E45">
              <w:t>Word</w:t>
            </w:r>
            <w:proofErr w:type="spellEnd"/>
            <w:r w:rsidRPr="00264E45">
              <w:t xml:space="preserve"> 2007 и ниже с возможностью копирования текста);</w:t>
            </w:r>
          </w:p>
          <w:p w14:paraId="60D1606E" w14:textId="77777777" w:rsidR="00B57635" w:rsidRPr="00264E45" w:rsidRDefault="00054D40">
            <w:pPr>
              <w:jc w:val="both"/>
            </w:pPr>
            <w:r w:rsidRPr="00264E45">
              <w:t>- графические приложения (чертежи, схемы) в формате .</w:t>
            </w:r>
            <w:proofErr w:type="spellStart"/>
            <w:r w:rsidRPr="00264E45">
              <w:t>dwg</w:t>
            </w:r>
            <w:proofErr w:type="spellEnd"/>
            <w:r w:rsidRPr="00264E45">
              <w:t>;</w:t>
            </w:r>
          </w:p>
          <w:p w14:paraId="5B6D3F64" w14:textId="77777777" w:rsidR="00B57635" w:rsidRPr="00264E45" w:rsidRDefault="00054D40">
            <w:pPr>
              <w:jc w:val="both"/>
            </w:pPr>
            <w:r w:rsidRPr="00264E45">
              <w:t>- изображения, иллюстрации в формате .</w:t>
            </w:r>
            <w:proofErr w:type="spellStart"/>
            <w:r w:rsidRPr="00264E45">
              <w:t>pdf</w:t>
            </w:r>
            <w:proofErr w:type="spellEnd"/>
            <w:r w:rsidRPr="00264E45">
              <w:t>, .</w:t>
            </w:r>
            <w:proofErr w:type="spellStart"/>
            <w:r w:rsidRPr="00264E45">
              <w:t>gif</w:t>
            </w:r>
            <w:proofErr w:type="spellEnd"/>
            <w:r w:rsidRPr="00264E45">
              <w:t>, .</w:t>
            </w:r>
            <w:proofErr w:type="spellStart"/>
            <w:r w:rsidRPr="00264E45">
              <w:t>jpeg</w:t>
            </w:r>
            <w:proofErr w:type="spellEnd"/>
            <w:r w:rsidRPr="00264E45">
              <w:t>, .</w:t>
            </w:r>
            <w:proofErr w:type="spellStart"/>
            <w:r w:rsidRPr="00264E45">
              <w:t>tiff</w:t>
            </w:r>
            <w:proofErr w:type="spellEnd"/>
            <w:r w:rsidRPr="00264E45">
              <w:t>.</w:t>
            </w:r>
          </w:p>
          <w:p w14:paraId="0925BA98" w14:textId="77777777" w:rsidR="00B57635" w:rsidRPr="00264E45" w:rsidRDefault="00054D40">
            <w:pPr>
              <w:shd w:val="clear" w:color="auto" w:fill="FFFFFF"/>
              <w:spacing w:line="256" w:lineRule="auto"/>
              <w:rPr>
                <w:i/>
                <w:iCs/>
                <w:color w:val="000000"/>
              </w:rPr>
            </w:pPr>
            <w:r w:rsidRPr="00264E45">
              <w:t>Представление материалов электронной версии Документации в иных форматах не допускается.</w:t>
            </w:r>
          </w:p>
        </w:tc>
      </w:tr>
      <w:tr w:rsidR="00B57635" w:rsidRPr="00264E45" w14:paraId="66D88EA0" w14:textId="77777777">
        <w:tc>
          <w:tcPr>
            <w:tcW w:w="294" w:type="pct"/>
          </w:tcPr>
          <w:p w14:paraId="0B768A90" w14:textId="77777777" w:rsidR="00B57635" w:rsidRPr="00264E45" w:rsidRDefault="00054D40">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rPr>
            </w:pPr>
            <w:r w:rsidRPr="00264E45">
              <w:rPr>
                <w:rFonts w:eastAsia="ヒラギノ角ゴ Pro W3"/>
                <w:color w:val="000000"/>
              </w:rPr>
              <w:lastRenderedPageBreak/>
              <w:t>11</w:t>
            </w:r>
          </w:p>
        </w:tc>
        <w:tc>
          <w:tcPr>
            <w:tcW w:w="1379" w:type="pct"/>
          </w:tcPr>
          <w:p w14:paraId="5DAE654B" w14:textId="77777777" w:rsidR="00B57635" w:rsidRPr="00264E45" w:rsidRDefault="00054D40">
            <w:pPr>
              <w:tabs>
                <w:tab w:val="left" w:pos="1830"/>
              </w:tabs>
              <w:spacing w:line="256" w:lineRule="auto"/>
              <w:rPr>
                <w:color w:val="000000"/>
              </w:rPr>
            </w:pPr>
            <w:r w:rsidRPr="00264E45">
              <w:rPr>
                <w:color w:val="000000"/>
              </w:rPr>
              <w:t xml:space="preserve">Возможность привлечения </w:t>
            </w:r>
            <w:proofErr w:type="spellStart"/>
            <w:r w:rsidRPr="00264E45">
              <w:rPr>
                <w:color w:val="000000"/>
              </w:rPr>
              <w:t>субисполнителей</w:t>
            </w:r>
            <w:proofErr w:type="spellEnd"/>
            <w:r w:rsidRPr="00264E45">
              <w:rPr>
                <w:color w:val="000000"/>
              </w:rPr>
              <w:t xml:space="preserve"> (субподрядчиков)</w:t>
            </w:r>
          </w:p>
        </w:tc>
        <w:tc>
          <w:tcPr>
            <w:tcW w:w="3327" w:type="pct"/>
          </w:tcPr>
          <w:p w14:paraId="0670C3D1" w14:textId="77777777" w:rsidR="00B57635" w:rsidRPr="00264E45" w:rsidRDefault="00054D40">
            <w:pPr>
              <w:shd w:val="clear" w:color="auto" w:fill="FFFFFF"/>
              <w:spacing w:line="256" w:lineRule="auto"/>
              <w:rPr>
                <w:i/>
                <w:iCs/>
                <w:color w:val="000000"/>
              </w:rPr>
            </w:pPr>
            <w:r w:rsidRPr="00264E45">
              <w:rPr>
                <w:i/>
                <w:iCs/>
                <w:color w:val="000000"/>
              </w:rPr>
              <w:t>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w:t>
            </w:r>
          </w:p>
          <w:p w14:paraId="2F14ED09" w14:textId="77777777" w:rsidR="00B57635" w:rsidRPr="00264E45" w:rsidRDefault="00054D40">
            <w:pPr>
              <w:pStyle w:val="aff"/>
              <w:spacing w:line="256" w:lineRule="auto"/>
              <w:ind w:left="0"/>
              <w:rPr>
                <w:i/>
                <w:iCs/>
                <w:color w:val="000000"/>
              </w:rPr>
            </w:pPr>
            <w:r w:rsidRPr="00264E45">
              <w:rPr>
                <w:i/>
                <w:iCs/>
                <w:color w:val="000000"/>
              </w:rPr>
              <w:t>Объем работ по Договору, который может быть передан на субподряд, не может превышать 20% (двадцать процентов) от стоимости Работ по Договору.</w:t>
            </w:r>
          </w:p>
          <w:p w14:paraId="50D65061" w14:textId="77777777" w:rsidR="00B57635" w:rsidRPr="00264E45" w:rsidRDefault="00054D40">
            <w:pPr>
              <w:shd w:val="clear" w:color="auto" w:fill="FFFFFF"/>
              <w:spacing w:line="256" w:lineRule="auto"/>
              <w:rPr>
                <w:i/>
                <w:iCs/>
                <w:color w:val="000000"/>
              </w:rPr>
            </w:pPr>
            <w:r w:rsidRPr="00264E45">
              <w:rPr>
                <w:i/>
                <w:iCs/>
                <w:color w:val="000000"/>
              </w:rPr>
              <w:t>Субподрядчики не имеют права привлекать к исполнению Договора последующих субподрядчиков (запрещено привлечение субподрядчика 2-го и последующего порядка).</w:t>
            </w:r>
          </w:p>
          <w:p w14:paraId="48D67879" w14:textId="77777777" w:rsidR="00B57635" w:rsidRPr="00264E45" w:rsidRDefault="00054D40">
            <w:pPr>
              <w:shd w:val="clear" w:color="auto" w:fill="FFFFFF"/>
              <w:spacing w:line="256" w:lineRule="auto"/>
              <w:rPr>
                <w:i/>
                <w:iCs/>
                <w:color w:val="000000"/>
              </w:rPr>
            </w:pPr>
            <w:r w:rsidRPr="00264E45">
              <w:rPr>
                <w:i/>
                <w:iCs/>
                <w:color w:val="000000"/>
              </w:rPr>
              <w:t xml:space="preserve">/Привлечение субподрядчиков не допускается </w:t>
            </w:r>
          </w:p>
        </w:tc>
      </w:tr>
    </w:tbl>
    <w:p w14:paraId="1CE473B5" w14:textId="77777777" w:rsidR="00B57635" w:rsidRPr="00264E45" w:rsidRDefault="00B57635">
      <w:pPr>
        <w:spacing w:after="200" w:line="276" w:lineRule="auto"/>
        <w:jc w:val="both"/>
        <w:rPr>
          <w:b/>
          <w:bCs/>
          <w:lang w:eastAsia="en-US"/>
        </w:rPr>
      </w:pPr>
    </w:p>
    <w:p w14:paraId="0337A998" w14:textId="77777777" w:rsidR="00B57635" w:rsidRPr="00264E45" w:rsidRDefault="00B57635">
      <w:pPr>
        <w:spacing w:after="200" w:line="276" w:lineRule="auto"/>
        <w:jc w:val="both"/>
        <w:rPr>
          <w:b/>
          <w:bCs/>
          <w:lang w:eastAsia="en-US"/>
        </w:rPr>
      </w:pPr>
    </w:p>
    <w:tbl>
      <w:tblPr>
        <w:tblW w:w="0" w:type="auto"/>
        <w:tblInd w:w="2" w:type="dxa"/>
        <w:tblLook w:val="00A0" w:firstRow="1" w:lastRow="0" w:firstColumn="1" w:lastColumn="0" w:noHBand="0" w:noVBand="0"/>
      </w:tblPr>
      <w:tblGrid>
        <w:gridCol w:w="5954"/>
        <w:gridCol w:w="4533"/>
      </w:tblGrid>
      <w:tr w:rsidR="00B57635" w:rsidRPr="00264E45" w14:paraId="198FB02D" w14:textId="77777777">
        <w:trPr>
          <w:trHeight w:val="301"/>
        </w:trPr>
        <w:tc>
          <w:tcPr>
            <w:tcW w:w="6096" w:type="dxa"/>
          </w:tcPr>
          <w:p w14:paraId="0971E099" w14:textId="77777777" w:rsidR="00B57635" w:rsidRPr="00264E45" w:rsidRDefault="00B57635">
            <w:pPr>
              <w:pStyle w:val="af9"/>
              <w:rPr>
                <w:rFonts w:ascii="Times New Roman" w:hAnsi="Times New Roman" w:cs="Times New Roman"/>
                <w:b/>
                <w:bCs/>
                <w:sz w:val="24"/>
                <w:szCs w:val="24"/>
              </w:rPr>
            </w:pPr>
          </w:p>
          <w:p w14:paraId="70C1FFC9" w14:textId="77777777" w:rsidR="00B57635" w:rsidRPr="00264E45" w:rsidRDefault="00B57635">
            <w:pPr>
              <w:pStyle w:val="af9"/>
              <w:rPr>
                <w:rFonts w:ascii="Times New Roman" w:hAnsi="Times New Roman" w:cs="Times New Roman"/>
                <w:b/>
                <w:bCs/>
                <w:sz w:val="24"/>
                <w:szCs w:val="24"/>
              </w:rPr>
            </w:pPr>
          </w:p>
          <w:p w14:paraId="5D7EA750"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ИСПОЛНИТЕЛЬ</w:t>
            </w:r>
            <w:r w:rsidRPr="00264E45">
              <w:rPr>
                <w:rFonts w:ascii="Times New Roman" w:hAnsi="Times New Roman" w:cs="Times New Roman"/>
                <w:sz w:val="24"/>
                <w:szCs w:val="24"/>
              </w:rPr>
              <w:t>:</w:t>
            </w:r>
          </w:p>
        </w:tc>
        <w:tc>
          <w:tcPr>
            <w:tcW w:w="4643" w:type="dxa"/>
          </w:tcPr>
          <w:p w14:paraId="5EE588F1" w14:textId="77777777" w:rsidR="00B57635" w:rsidRPr="00264E45" w:rsidRDefault="00B57635">
            <w:pPr>
              <w:pStyle w:val="af9"/>
              <w:rPr>
                <w:rFonts w:ascii="Times New Roman" w:hAnsi="Times New Roman" w:cs="Times New Roman"/>
                <w:b/>
                <w:bCs/>
                <w:sz w:val="24"/>
                <w:szCs w:val="24"/>
              </w:rPr>
            </w:pPr>
          </w:p>
          <w:p w14:paraId="26C3806F" w14:textId="77777777" w:rsidR="00B57635" w:rsidRPr="00264E45" w:rsidRDefault="00B57635">
            <w:pPr>
              <w:pStyle w:val="af9"/>
              <w:rPr>
                <w:rFonts w:ascii="Times New Roman" w:hAnsi="Times New Roman" w:cs="Times New Roman"/>
                <w:b/>
                <w:bCs/>
                <w:sz w:val="24"/>
                <w:szCs w:val="24"/>
              </w:rPr>
            </w:pPr>
          </w:p>
          <w:p w14:paraId="3522F7F8"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b/>
                <w:bCs/>
                <w:sz w:val="24"/>
                <w:szCs w:val="24"/>
              </w:rPr>
              <w:t>ЗАКАЗЧИК</w:t>
            </w:r>
            <w:r w:rsidRPr="00264E45">
              <w:rPr>
                <w:rFonts w:ascii="Times New Roman" w:hAnsi="Times New Roman" w:cs="Times New Roman"/>
                <w:sz w:val="24"/>
                <w:szCs w:val="24"/>
              </w:rPr>
              <w:t>:</w:t>
            </w:r>
          </w:p>
        </w:tc>
      </w:tr>
      <w:tr w:rsidR="00B57635" w:rsidRPr="00264E45" w14:paraId="0C596DED" w14:textId="77777777">
        <w:trPr>
          <w:trHeight w:val="1185"/>
        </w:trPr>
        <w:tc>
          <w:tcPr>
            <w:tcW w:w="6096" w:type="dxa"/>
          </w:tcPr>
          <w:p w14:paraId="386661F9" w14:textId="77777777" w:rsidR="00B57635" w:rsidRPr="00264E45" w:rsidRDefault="00B57635"/>
          <w:p w14:paraId="4AC96D11" w14:textId="77777777" w:rsidR="00B57635" w:rsidRPr="00264E45" w:rsidRDefault="00B57635"/>
          <w:p w14:paraId="2C69F653" w14:textId="77777777" w:rsidR="00B57635" w:rsidRPr="00264E45" w:rsidRDefault="00B57635"/>
          <w:p w14:paraId="781B9D20" w14:textId="77777777" w:rsidR="00B57635" w:rsidRPr="00264E45" w:rsidRDefault="00B57635"/>
        </w:tc>
        <w:tc>
          <w:tcPr>
            <w:tcW w:w="4643" w:type="dxa"/>
          </w:tcPr>
          <w:p w14:paraId="5667BFB2"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ООО «Сочи-Парк Отель»</w:t>
            </w:r>
          </w:p>
          <w:p w14:paraId="6531FF3B" w14:textId="77777777" w:rsidR="00B57635" w:rsidRPr="00264E45" w:rsidRDefault="00B57635">
            <w:pPr>
              <w:pStyle w:val="af9"/>
              <w:rPr>
                <w:rFonts w:ascii="Times New Roman" w:hAnsi="Times New Roman" w:cs="Times New Roman"/>
                <w:color w:val="1F3864"/>
                <w:sz w:val="24"/>
                <w:szCs w:val="24"/>
              </w:rPr>
            </w:pPr>
          </w:p>
          <w:p w14:paraId="4A196608"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Генеральный директор</w:t>
            </w:r>
          </w:p>
          <w:p w14:paraId="4B6C1473" w14:textId="77777777" w:rsidR="00B57635" w:rsidRPr="00264E45" w:rsidRDefault="00B57635">
            <w:pPr>
              <w:pStyle w:val="af9"/>
              <w:rPr>
                <w:rFonts w:ascii="Times New Roman" w:hAnsi="Times New Roman" w:cs="Times New Roman"/>
                <w:sz w:val="24"/>
                <w:szCs w:val="24"/>
              </w:rPr>
            </w:pPr>
          </w:p>
        </w:tc>
      </w:tr>
      <w:tr w:rsidR="00B57635" w:rsidRPr="00264E45" w14:paraId="1588C7ED" w14:textId="77777777">
        <w:trPr>
          <w:trHeight w:val="592"/>
        </w:trPr>
        <w:tc>
          <w:tcPr>
            <w:tcW w:w="6096" w:type="dxa"/>
          </w:tcPr>
          <w:p w14:paraId="5DDAD105" w14:textId="77777777" w:rsidR="00B57635" w:rsidRPr="00264E45" w:rsidRDefault="00054D40">
            <w:r w:rsidRPr="00264E45">
              <w:t>__________________________/ /</w:t>
            </w:r>
          </w:p>
          <w:p w14:paraId="2E91A84D"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c>
          <w:tcPr>
            <w:tcW w:w="4643" w:type="dxa"/>
          </w:tcPr>
          <w:p w14:paraId="24F252A3"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 xml:space="preserve">___________________/ Такмазьян О.Г./ </w:t>
            </w:r>
          </w:p>
          <w:p w14:paraId="7F5907AF" w14:textId="77777777" w:rsidR="00B57635" w:rsidRPr="00264E45" w:rsidRDefault="00054D40">
            <w:pPr>
              <w:pStyle w:val="af9"/>
              <w:rPr>
                <w:rFonts w:ascii="Times New Roman" w:hAnsi="Times New Roman" w:cs="Times New Roman"/>
                <w:sz w:val="24"/>
                <w:szCs w:val="24"/>
              </w:rPr>
            </w:pPr>
            <w:r w:rsidRPr="00264E45">
              <w:rPr>
                <w:rFonts w:ascii="Times New Roman" w:hAnsi="Times New Roman" w:cs="Times New Roman"/>
                <w:sz w:val="24"/>
                <w:szCs w:val="24"/>
              </w:rPr>
              <w:t>МП</w:t>
            </w:r>
          </w:p>
        </w:tc>
      </w:tr>
    </w:tbl>
    <w:p w14:paraId="3B6A929C" w14:textId="77777777" w:rsidR="00B57635" w:rsidRPr="00264E45" w:rsidRDefault="00B57635">
      <w:pPr>
        <w:jc w:val="right"/>
      </w:pPr>
    </w:p>
    <w:p w14:paraId="02873767" w14:textId="77777777" w:rsidR="00B57635" w:rsidRPr="00264E45" w:rsidRDefault="00B57635">
      <w:pPr>
        <w:jc w:val="right"/>
      </w:pPr>
    </w:p>
    <w:p w14:paraId="18651DE5" w14:textId="77777777" w:rsidR="00B57635" w:rsidRPr="00264E45" w:rsidRDefault="00B57635">
      <w:pPr>
        <w:jc w:val="right"/>
      </w:pPr>
    </w:p>
    <w:p w14:paraId="7A38ABDD" w14:textId="77777777" w:rsidR="00B57635" w:rsidRPr="00264E45" w:rsidRDefault="00B57635">
      <w:pPr>
        <w:jc w:val="right"/>
      </w:pPr>
    </w:p>
    <w:p w14:paraId="6B262DAD" w14:textId="77777777" w:rsidR="00B57635" w:rsidRPr="00264E45" w:rsidRDefault="00B57635">
      <w:pPr>
        <w:jc w:val="right"/>
      </w:pPr>
    </w:p>
    <w:p w14:paraId="32B3315F" w14:textId="77777777" w:rsidR="00B57635" w:rsidRPr="00264E45" w:rsidRDefault="00B57635">
      <w:pPr>
        <w:jc w:val="right"/>
      </w:pPr>
    </w:p>
    <w:p w14:paraId="1F79D62A" w14:textId="77777777" w:rsidR="00B57635" w:rsidRPr="00264E45" w:rsidRDefault="00B57635">
      <w:pPr>
        <w:jc w:val="right"/>
      </w:pPr>
    </w:p>
    <w:p w14:paraId="2019DC21" w14:textId="313CCFF2" w:rsidR="00B57635" w:rsidRDefault="00B57635">
      <w:pPr>
        <w:jc w:val="right"/>
      </w:pPr>
    </w:p>
    <w:p w14:paraId="05024332" w14:textId="42D88531" w:rsidR="00FB5669" w:rsidRDefault="00FB5669">
      <w:pPr>
        <w:jc w:val="right"/>
      </w:pPr>
    </w:p>
    <w:p w14:paraId="077A9334" w14:textId="046DE2AC" w:rsidR="00FB5669" w:rsidRDefault="00FB5669">
      <w:pPr>
        <w:jc w:val="right"/>
      </w:pPr>
    </w:p>
    <w:p w14:paraId="069D9D7B" w14:textId="67AF259D" w:rsidR="00FB5669" w:rsidRDefault="00FB5669">
      <w:pPr>
        <w:jc w:val="right"/>
      </w:pPr>
    </w:p>
    <w:p w14:paraId="4542DF23" w14:textId="31771928" w:rsidR="00FB5669" w:rsidRDefault="00FB5669">
      <w:pPr>
        <w:jc w:val="right"/>
      </w:pPr>
    </w:p>
    <w:p w14:paraId="410CEC65" w14:textId="77777777" w:rsidR="00FB5669" w:rsidRPr="00264E45" w:rsidRDefault="00FB5669">
      <w:pPr>
        <w:jc w:val="right"/>
      </w:pPr>
    </w:p>
    <w:p w14:paraId="1B1EB3C9" w14:textId="77777777" w:rsidR="00B57635" w:rsidRPr="00264E45" w:rsidRDefault="00B57635">
      <w:pPr>
        <w:jc w:val="right"/>
      </w:pPr>
    </w:p>
    <w:p w14:paraId="03E3D8AD" w14:textId="77777777" w:rsidR="00B57635" w:rsidRPr="00264E45" w:rsidRDefault="00B57635">
      <w:pPr>
        <w:jc w:val="right"/>
      </w:pPr>
    </w:p>
    <w:p w14:paraId="56FC103B" w14:textId="77777777" w:rsidR="00B57635" w:rsidRPr="00264E45" w:rsidRDefault="00B57635">
      <w:pPr>
        <w:jc w:val="right"/>
      </w:pPr>
    </w:p>
    <w:p w14:paraId="1F0787CB" w14:textId="77777777" w:rsidR="00B57635" w:rsidRPr="00264E45" w:rsidRDefault="00B57635">
      <w:pPr>
        <w:jc w:val="right"/>
      </w:pPr>
    </w:p>
    <w:p w14:paraId="7EF140D9" w14:textId="77777777" w:rsidR="00B57635" w:rsidRPr="00264E45" w:rsidRDefault="00B57635">
      <w:pPr>
        <w:jc w:val="right"/>
      </w:pPr>
    </w:p>
    <w:p w14:paraId="0851B754" w14:textId="77777777" w:rsidR="00B57635" w:rsidRPr="00264E45" w:rsidRDefault="00B57635"/>
    <w:p w14:paraId="41F2B39C" w14:textId="77777777" w:rsidR="00B57635" w:rsidRPr="00264E45" w:rsidRDefault="00054D40">
      <w:pPr>
        <w:jc w:val="right"/>
      </w:pPr>
      <w:r w:rsidRPr="00264E45">
        <w:t xml:space="preserve">Приложение №3 </w:t>
      </w:r>
    </w:p>
    <w:p w14:paraId="16E133F4" w14:textId="77777777" w:rsidR="00B57635" w:rsidRPr="00264E45" w:rsidRDefault="00054D40">
      <w:pPr>
        <w:jc w:val="right"/>
        <w:rPr>
          <w:rFonts w:eastAsia="SimSun"/>
          <w:b/>
          <w:color w:val="00000A"/>
          <w:lang w:eastAsia="hi-IN" w:bidi="hi-IN"/>
        </w:rPr>
      </w:pPr>
      <w:r w:rsidRPr="00264E45">
        <w:t>к Договору________ от «__» _________ 20__ г.</w:t>
      </w:r>
    </w:p>
    <w:p w14:paraId="5892C7AB" w14:textId="77777777" w:rsidR="00B57635" w:rsidRPr="00264E45" w:rsidRDefault="00054D40">
      <w:pPr>
        <w:pStyle w:val="aff"/>
        <w:tabs>
          <w:tab w:val="left" w:pos="284"/>
        </w:tabs>
        <w:spacing w:after="160" w:line="252" w:lineRule="auto"/>
        <w:ind w:left="993" w:hanging="993"/>
      </w:pPr>
      <w:r w:rsidRPr="00264E45">
        <w:rPr>
          <w:rFonts w:eastAsia="SimSun"/>
          <w:b/>
          <w:color w:val="00000A"/>
          <w:lang w:eastAsia="hi-IN" w:bidi="hi-IN"/>
        </w:rPr>
        <w:t>ОБРАЗЕЦ</w:t>
      </w:r>
    </w:p>
    <w:p w14:paraId="1202D586" w14:textId="77777777" w:rsidR="00B57635" w:rsidRPr="00264E45" w:rsidRDefault="00054D40">
      <w:pPr>
        <w:ind w:right="-57" w:firstLine="284"/>
        <w:jc w:val="center"/>
      </w:pPr>
      <w:r w:rsidRPr="00264E45">
        <w:t>АКТ</w:t>
      </w:r>
    </w:p>
    <w:p w14:paraId="11C62676" w14:textId="77777777" w:rsidR="00B57635" w:rsidRPr="00264E45" w:rsidRDefault="00054D40">
      <w:pPr>
        <w:ind w:right="-57" w:firstLine="284"/>
        <w:jc w:val="center"/>
      </w:pPr>
      <w:r w:rsidRPr="00264E45">
        <w:t>приемки-сдачи результата выполненных работ (услуг)</w:t>
      </w:r>
    </w:p>
    <w:p w14:paraId="79BE39DB" w14:textId="77777777" w:rsidR="00B57635" w:rsidRPr="00264E45" w:rsidRDefault="00B57635">
      <w:pPr>
        <w:tabs>
          <w:tab w:val="left" w:pos="5334"/>
        </w:tabs>
        <w:spacing w:after="160" w:line="252" w:lineRule="auto"/>
        <w:contextualSpacing/>
      </w:pPr>
    </w:p>
    <w:p w14:paraId="11BE8138" w14:textId="77777777" w:rsidR="00B57635" w:rsidRPr="00264E45" w:rsidRDefault="00054D40">
      <w:pPr>
        <w:jc w:val="both"/>
      </w:pPr>
      <w:r w:rsidRPr="00264E45">
        <w:rPr>
          <w:b/>
          <w:color w:val="000000"/>
        </w:rPr>
        <w:t>г. Санкт-Петербург</w:t>
      </w:r>
      <w:r w:rsidRPr="00264E45">
        <w:rPr>
          <w:b/>
          <w:color w:val="000000"/>
        </w:rPr>
        <w:tab/>
      </w:r>
      <w:r w:rsidRPr="00264E45">
        <w:rPr>
          <w:b/>
          <w:color w:val="000000"/>
        </w:rPr>
        <w:tab/>
      </w:r>
      <w:r w:rsidRPr="00264E45">
        <w:rPr>
          <w:b/>
          <w:color w:val="000000"/>
        </w:rPr>
        <w:tab/>
      </w:r>
      <w:r w:rsidRPr="00264E45">
        <w:rPr>
          <w:b/>
          <w:color w:val="000000"/>
        </w:rPr>
        <w:tab/>
      </w:r>
      <w:r w:rsidRPr="00264E45">
        <w:rPr>
          <w:b/>
          <w:color w:val="000000"/>
        </w:rPr>
        <w:tab/>
      </w:r>
      <w:r w:rsidRPr="00264E45">
        <w:rPr>
          <w:b/>
          <w:color w:val="000000"/>
        </w:rPr>
        <w:tab/>
        <w:t xml:space="preserve">                  </w:t>
      </w:r>
      <w:proofErr w:type="gramStart"/>
      <w:r w:rsidRPr="00264E45">
        <w:rPr>
          <w:b/>
          <w:color w:val="000000"/>
        </w:rPr>
        <w:t xml:space="preserve">   </w:t>
      </w:r>
      <w:r w:rsidRPr="00264E45">
        <w:rPr>
          <w:b/>
          <w:bCs/>
        </w:rPr>
        <w:t>«</w:t>
      </w:r>
      <w:proofErr w:type="gramEnd"/>
      <w:r w:rsidRPr="00264E45">
        <w:rPr>
          <w:b/>
          <w:bCs/>
        </w:rPr>
        <w:t>____» ___________ 202__ г.</w:t>
      </w:r>
      <w:r w:rsidRPr="00264E45">
        <w:rPr>
          <w:b/>
          <w:color w:val="000000"/>
        </w:rPr>
        <w:t xml:space="preserve"> </w:t>
      </w:r>
    </w:p>
    <w:p w14:paraId="54700228" w14:textId="77777777" w:rsidR="00B57635" w:rsidRPr="00264E45" w:rsidRDefault="00B57635">
      <w:pPr>
        <w:jc w:val="both"/>
        <w:rPr>
          <w:b/>
          <w:color w:val="000000"/>
        </w:rPr>
      </w:pPr>
    </w:p>
    <w:p w14:paraId="680F96F0" w14:textId="77777777" w:rsidR="00B57635" w:rsidRPr="00264E45" w:rsidRDefault="00B57635">
      <w:pPr>
        <w:jc w:val="both"/>
        <w:rPr>
          <w:b/>
          <w:color w:val="000000"/>
        </w:rPr>
      </w:pPr>
    </w:p>
    <w:p w14:paraId="391E704C" w14:textId="77777777" w:rsidR="00B57635" w:rsidRPr="00264E45" w:rsidRDefault="00054D40">
      <w:pPr>
        <w:jc w:val="both"/>
      </w:pPr>
      <w:r w:rsidRPr="00264E45">
        <w:t xml:space="preserve">Мы, нижеподписавшиеся, _______________ в лице Исполнителя и _______________ в лице Заказчика, составили настоящий акт на предмет передачи Исполнителем Заказчику результата выполненных работ/услуг в соответствии с </w:t>
      </w:r>
      <w:r w:rsidRPr="00264E45">
        <w:rPr>
          <w:rFonts w:eastAsia="Calibri"/>
          <w:lang w:eastAsia="en-US"/>
        </w:rPr>
        <w:t>Договором № __________</w:t>
      </w:r>
      <w:r w:rsidRPr="00264E45">
        <w:rPr>
          <w:b/>
        </w:rPr>
        <w:t xml:space="preserve"> </w:t>
      </w:r>
      <w:r w:rsidRPr="00264E45">
        <w:rPr>
          <w:color w:val="000000"/>
        </w:rPr>
        <w:t>от «___» ________ 202_ г.</w:t>
      </w:r>
      <w:r w:rsidRPr="00264E45">
        <w:rPr>
          <w:rFonts w:eastAsia="Calibri"/>
          <w:lang w:eastAsia="en-US"/>
        </w:rPr>
        <w:t xml:space="preserve"> </w:t>
      </w:r>
    </w:p>
    <w:p w14:paraId="5FC6D7CB" w14:textId="77777777" w:rsidR="00B57635" w:rsidRPr="00264E45" w:rsidRDefault="00B57635">
      <w:pPr>
        <w:jc w:val="both"/>
        <w:rPr>
          <w:b/>
          <w:color w:val="000000"/>
        </w:rPr>
      </w:pPr>
    </w:p>
    <w:p w14:paraId="6A516BD2" w14:textId="77777777" w:rsidR="00B57635" w:rsidRPr="00264E45" w:rsidRDefault="00054D40">
      <w:pPr>
        <w:numPr>
          <w:ilvl w:val="3"/>
          <w:numId w:val="28"/>
        </w:numPr>
        <w:tabs>
          <w:tab w:val="left" w:pos="284"/>
        </w:tabs>
        <w:ind w:left="0" w:firstLine="0"/>
        <w:jc w:val="both"/>
      </w:pPr>
      <w:r w:rsidRPr="00264E45">
        <w:rPr>
          <w:rFonts w:eastAsia="Calibri"/>
          <w:lang w:eastAsia="en-US"/>
        </w:rPr>
        <w:t xml:space="preserve">Во </w:t>
      </w:r>
      <w:r w:rsidRPr="00264E45">
        <w:rPr>
          <w:rFonts w:eastAsia="SimSun"/>
          <w:color w:val="00000A"/>
          <w:lang w:eastAsia="hi-IN" w:bidi="hi-IN"/>
        </w:rPr>
        <w:t>исполнение Спецификации №__________ от «_</w:t>
      </w:r>
      <w:proofErr w:type="gramStart"/>
      <w:r w:rsidRPr="00264E45">
        <w:rPr>
          <w:rFonts w:eastAsia="SimSun"/>
          <w:color w:val="00000A"/>
          <w:lang w:eastAsia="hi-IN" w:bidi="hi-IN"/>
        </w:rPr>
        <w:t>_»_</w:t>
      </w:r>
      <w:proofErr w:type="gramEnd"/>
      <w:r w:rsidRPr="00264E45">
        <w:rPr>
          <w:rFonts w:eastAsia="SimSun"/>
          <w:color w:val="00000A"/>
          <w:lang w:eastAsia="hi-IN" w:bidi="hi-IN"/>
        </w:rPr>
        <w:t>________ 202_ г. Исполнитель выполнил по заданию Заказчика работы/услуги, указанные в пункте 2 настоящего Акта (далее - Работы).</w:t>
      </w:r>
    </w:p>
    <w:p w14:paraId="50A258C4" w14:textId="77777777" w:rsidR="00B57635" w:rsidRPr="00264E45" w:rsidRDefault="00054D40">
      <w:pPr>
        <w:numPr>
          <w:ilvl w:val="3"/>
          <w:numId w:val="28"/>
        </w:numPr>
        <w:tabs>
          <w:tab w:val="left" w:pos="284"/>
        </w:tabs>
        <w:ind w:left="0" w:firstLine="0"/>
        <w:jc w:val="both"/>
      </w:pPr>
      <w:r w:rsidRPr="00264E45">
        <w:rPr>
          <w:rFonts w:eastAsia="Calibri"/>
          <w:lang w:eastAsia="en-US"/>
        </w:rPr>
        <w:t xml:space="preserve">Сведения о </w:t>
      </w:r>
      <w:r w:rsidRPr="00264E45">
        <w:rPr>
          <w:rFonts w:eastAsia="SimSun"/>
          <w:color w:val="00000A"/>
          <w:lang w:eastAsia="hi-IN" w:bidi="hi-IN"/>
        </w:rPr>
        <w:t>выполненных Работах:</w:t>
      </w:r>
    </w:p>
    <w:p w14:paraId="7F342C3E" w14:textId="77777777" w:rsidR="00B57635" w:rsidRPr="00264E45" w:rsidRDefault="00B57635">
      <w:pPr>
        <w:tabs>
          <w:tab w:val="left" w:pos="5334"/>
        </w:tabs>
        <w:spacing w:after="160" w:line="252" w:lineRule="auto"/>
        <w:contextualSpacing/>
        <w:rPr>
          <w:rFonts w:eastAsia="Calibri"/>
          <w:lang w:eastAsia="en-US"/>
        </w:rPr>
      </w:pPr>
    </w:p>
    <w:tbl>
      <w:tblPr>
        <w:tblW w:w="0" w:type="auto"/>
        <w:jc w:val="center"/>
        <w:tblLayout w:type="fixed"/>
        <w:tblLook w:val="0000" w:firstRow="0" w:lastRow="0" w:firstColumn="0" w:lastColumn="0" w:noHBand="0" w:noVBand="0"/>
      </w:tblPr>
      <w:tblGrid>
        <w:gridCol w:w="704"/>
        <w:gridCol w:w="5387"/>
        <w:gridCol w:w="850"/>
        <w:gridCol w:w="1843"/>
        <w:gridCol w:w="1836"/>
      </w:tblGrid>
      <w:tr w:rsidR="00B57635" w:rsidRPr="00264E45" w14:paraId="631A3AF4" w14:textId="77777777">
        <w:trPr>
          <w:trHeight w:val="373"/>
          <w:jc w:val="center"/>
        </w:trPr>
        <w:tc>
          <w:tcPr>
            <w:tcW w:w="704" w:type="dxa"/>
            <w:tcBorders>
              <w:top w:val="single" w:sz="4" w:space="0" w:color="000000"/>
              <w:left w:val="single" w:sz="4" w:space="0" w:color="000000"/>
              <w:bottom w:val="single" w:sz="4" w:space="0" w:color="000000"/>
            </w:tcBorders>
            <w:shd w:val="clear" w:color="auto" w:fill="FFFFFF"/>
            <w:vAlign w:val="center"/>
          </w:tcPr>
          <w:p w14:paraId="0F924CF3" w14:textId="77777777" w:rsidR="00B57635" w:rsidRPr="00264E45" w:rsidRDefault="00054D40">
            <w:pPr>
              <w:pStyle w:val="af9"/>
              <w:jc w:val="center"/>
              <w:rPr>
                <w:rFonts w:ascii="Times New Roman" w:hAnsi="Times New Roman"/>
                <w:sz w:val="24"/>
                <w:szCs w:val="24"/>
              </w:rPr>
            </w:pPr>
            <w:r w:rsidRPr="00264E45">
              <w:rPr>
                <w:rFonts w:ascii="Times New Roman" w:hAnsi="Times New Roman"/>
                <w:b/>
                <w:sz w:val="24"/>
                <w:szCs w:val="24"/>
              </w:rPr>
              <w:t>№</w:t>
            </w:r>
          </w:p>
        </w:tc>
        <w:tc>
          <w:tcPr>
            <w:tcW w:w="5387" w:type="dxa"/>
            <w:tcBorders>
              <w:top w:val="single" w:sz="4" w:space="0" w:color="000000"/>
              <w:left w:val="single" w:sz="4" w:space="0" w:color="000000"/>
              <w:bottom w:val="single" w:sz="4" w:space="0" w:color="000000"/>
            </w:tcBorders>
            <w:shd w:val="clear" w:color="auto" w:fill="FFFFFF"/>
            <w:vAlign w:val="center"/>
          </w:tcPr>
          <w:p w14:paraId="7A9EB4A8" w14:textId="77777777" w:rsidR="00B57635" w:rsidRPr="00264E45" w:rsidRDefault="00054D40">
            <w:pPr>
              <w:pStyle w:val="af9"/>
              <w:jc w:val="center"/>
              <w:rPr>
                <w:rFonts w:ascii="Times New Roman" w:hAnsi="Times New Roman"/>
                <w:sz w:val="24"/>
                <w:szCs w:val="24"/>
              </w:rPr>
            </w:pPr>
            <w:r w:rsidRPr="00264E45">
              <w:rPr>
                <w:rFonts w:ascii="Times New Roman" w:hAnsi="Times New Roman"/>
                <w:b/>
                <w:sz w:val="24"/>
                <w:szCs w:val="24"/>
              </w:rPr>
              <w:t>Наименование работ (услуг)</w:t>
            </w:r>
          </w:p>
        </w:tc>
        <w:tc>
          <w:tcPr>
            <w:tcW w:w="850" w:type="dxa"/>
            <w:tcBorders>
              <w:top w:val="single" w:sz="4" w:space="0" w:color="000000"/>
              <w:left w:val="single" w:sz="4" w:space="0" w:color="000000"/>
              <w:bottom w:val="single" w:sz="4" w:space="0" w:color="000000"/>
            </w:tcBorders>
            <w:shd w:val="clear" w:color="auto" w:fill="FFFFFF"/>
            <w:vAlign w:val="center"/>
          </w:tcPr>
          <w:p w14:paraId="35857B95" w14:textId="77777777" w:rsidR="00B57635" w:rsidRPr="00264E45" w:rsidRDefault="00054D40">
            <w:pPr>
              <w:pStyle w:val="af9"/>
              <w:jc w:val="center"/>
              <w:rPr>
                <w:rFonts w:ascii="Times New Roman" w:hAnsi="Times New Roman"/>
                <w:sz w:val="24"/>
                <w:szCs w:val="24"/>
              </w:rPr>
            </w:pPr>
            <w:r w:rsidRPr="00264E45">
              <w:rPr>
                <w:rFonts w:ascii="Times New Roman" w:hAnsi="Times New Roman"/>
                <w:b/>
                <w:sz w:val="24"/>
                <w:szCs w:val="24"/>
              </w:rPr>
              <w:t>Цена</w:t>
            </w:r>
          </w:p>
        </w:tc>
        <w:tc>
          <w:tcPr>
            <w:tcW w:w="1843" w:type="dxa"/>
            <w:tcBorders>
              <w:top w:val="single" w:sz="4" w:space="0" w:color="000000"/>
              <w:left w:val="single" w:sz="4" w:space="0" w:color="000000"/>
              <w:bottom w:val="single" w:sz="4" w:space="0" w:color="000000"/>
            </w:tcBorders>
            <w:shd w:val="clear" w:color="auto" w:fill="FFFFFF"/>
            <w:vAlign w:val="center"/>
          </w:tcPr>
          <w:p w14:paraId="5CE2C1FE" w14:textId="77777777" w:rsidR="00B57635" w:rsidRPr="00264E45" w:rsidRDefault="00054D40">
            <w:pPr>
              <w:pStyle w:val="af9"/>
              <w:jc w:val="center"/>
              <w:rPr>
                <w:rFonts w:ascii="Times New Roman" w:hAnsi="Times New Roman"/>
                <w:sz w:val="24"/>
                <w:szCs w:val="24"/>
              </w:rPr>
            </w:pPr>
            <w:r w:rsidRPr="00264E45">
              <w:rPr>
                <w:rFonts w:ascii="Times New Roman" w:hAnsi="Times New Roman"/>
                <w:b/>
                <w:sz w:val="24"/>
                <w:szCs w:val="24"/>
              </w:rPr>
              <w:t>Кол-во</w:t>
            </w:r>
          </w:p>
        </w:tc>
        <w:tc>
          <w:tcPr>
            <w:tcW w:w="18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91654" w14:textId="77777777" w:rsidR="00B57635" w:rsidRPr="00264E45" w:rsidRDefault="00054D40">
            <w:pPr>
              <w:pStyle w:val="af9"/>
              <w:jc w:val="center"/>
              <w:rPr>
                <w:rFonts w:ascii="Times New Roman" w:hAnsi="Times New Roman"/>
                <w:sz w:val="24"/>
                <w:szCs w:val="24"/>
              </w:rPr>
            </w:pPr>
            <w:r w:rsidRPr="00264E45">
              <w:rPr>
                <w:rFonts w:ascii="Times New Roman" w:hAnsi="Times New Roman"/>
                <w:b/>
                <w:sz w:val="24"/>
                <w:szCs w:val="24"/>
              </w:rPr>
              <w:t>Сумма, в том числе НДС</w:t>
            </w:r>
          </w:p>
        </w:tc>
      </w:tr>
      <w:tr w:rsidR="00B57635" w:rsidRPr="00264E45" w14:paraId="026F8678" w14:textId="77777777">
        <w:trPr>
          <w:trHeight w:val="373"/>
          <w:jc w:val="center"/>
        </w:trPr>
        <w:tc>
          <w:tcPr>
            <w:tcW w:w="704" w:type="dxa"/>
            <w:tcBorders>
              <w:left w:val="single" w:sz="4" w:space="0" w:color="000000"/>
              <w:bottom w:val="single" w:sz="4" w:space="0" w:color="000000"/>
            </w:tcBorders>
            <w:shd w:val="clear" w:color="auto" w:fill="auto"/>
            <w:vAlign w:val="center"/>
          </w:tcPr>
          <w:p w14:paraId="00548374" w14:textId="77777777" w:rsidR="00B57635" w:rsidRPr="00264E45" w:rsidRDefault="00054D40">
            <w:pPr>
              <w:pStyle w:val="af9"/>
              <w:jc w:val="center"/>
              <w:rPr>
                <w:rFonts w:ascii="Times New Roman" w:hAnsi="Times New Roman"/>
                <w:sz w:val="24"/>
                <w:szCs w:val="24"/>
              </w:rPr>
            </w:pPr>
            <w:r w:rsidRPr="00264E45">
              <w:rPr>
                <w:rFonts w:ascii="Times New Roman" w:hAnsi="Times New Roman"/>
                <w:sz w:val="24"/>
                <w:szCs w:val="24"/>
              </w:rPr>
              <w:t>1</w:t>
            </w:r>
          </w:p>
        </w:tc>
        <w:tc>
          <w:tcPr>
            <w:tcW w:w="5387" w:type="dxa"/>
            <w:tcBorders>
              <w:top w:val="single" w:sz="4" w:space="0" w:color="000000"/>
              <w:left w:val="single" w:sz="4" w:space="0" w:color="000000"/>
              <w:bottom w:val="single" w:sz="4" w:space="0" w:color="000000"/>
            </w:tcBorders>
            <w:shd w:val="clear" w:color="auto" w:fill="auto"/>
            <w:vAlign w:val="center"/>
          </w:tcPr>
          <w:p w14:paraId="4543B755" w14:textId="77777777" w:rsidR="00B57635" w:rsidRPr="00264E45" w:rsidRDefault="00B57635">
            <w:pPr>
              <w:pStyle w:val="af9"/>
              <w:rPr>
                <w:rFonts w:ascii="Times New Roman" w:hAnsi="Times New Roman"/>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1DD0894" w14:textId="77777777" w:rsidR="00B57635" w:rsidRPr="00264E45" w:rsidRDefault="00B57635">
            <w:pPr>
              <w:pStyle w:val="af9"/>
              <w:rPr>
                <w:rFonts w:ascii="Times New Roman" w:hAnsi="Times New Roman"/>
                <w:sz w:val="24"/>
                <w:szCs w:val="24"/>
              </w:rPr>
            </w:pPr>
          </w:p>
        </w:tc>
        <w:tc>
          <w:tcPr>
            <w:tcW w:w="1843" w:type="dxa"/>
            <w:tcBorders>
              <w:top w:val="single" w:sz="4" w:space="0" w:color="000000"/>
              <w:left w:val="single" w:sz="4" w:space="0" w:color="000000"/>
              <w:bottom w:val="single" w:sz="4" w:space="0" w:color="000000"/>
            </w:tcBorders>
            <w:shd w:val="clear" w:color="auto" w:fill="auto"/>
            <w:vAlign w:val="center"/>
          </w:tcPr>
          <w:p w14:paraId="279EEFAE" w14:textId="77777777" w:rsidR="00B57635" w:rsidRPr="00264E45" w:rsidRDefault="00B57635">
            <w:pPr>
              <w:pStyle w:val="af9"/>
              <w:rPr>
                <w:rFonts w:ascii="Times New Roman" w:hAnsi="Times New Roman"/>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DBEDB" w14:textId="77777777" w:rsidR="00B57635" w:rsidRPr="00264E45" w:rsidRDefault="00B57635">
            <w:pPr>
              <w:pStyle w:val="af9"/>
              <w:rPr>
                <w:rFonts w:ascii="Times New Roman" w:hAnsi="Times New Roman"/>
                <w:sz w:val="24"/>
                <w:szCs w:val="24"/>
              </w:rPr>
            </w:pPr>
          </w:p>
        </w:tc>
      </w:tr>
      <w:tr w:rsidR="00B57635" w:rsidRPr="00264E45" w14:paraId="182A5F38" w14:textId="77777777">
        <w:trPr>
          <w:trHeight w:val="373"/>
          <w:jc w:val="center"/>
        </w:trPr>
        <w:tc>
          <w:tcPr>
            <w:tcW w:w="704" w:type="dxa"/>
            <w:tcBorders>
              <w:left w:val="single" w:sz="4" w:space="0" w:color="000000"/>
              <w:bottom w:val="single" w:sz="4" w:space="0" w:color="000000"/>
            </w:tcBorders>
            <w:shd w:val="clear" w:color="auto" w:fill="auto"/>
            <w:vAlign w:val="center"/>
          </w:tcPr>
          <w:p w14:paraId="0B8651D5" w14:textId="77777777" w:rsidR="00B57635" w:rsidRPr="00264E45" w:rsidRDefault="00054D40">
            <w:pPr>
              <w:pStyle w:val="af9"/>
              <w:jc w:val="center"/>
              <w:rPr>
                <w:rFonts w:ascii="Times New Roman" w:hAnsi="Times New Roman"/>
                <w:sz w:val="24"/>
                <w:szCs w:val="24"/>
              </w:rPr>
            </w:pPr>
            <w:r w:rsidRPr="00264E45">
              <w:rPr>
                <w:rFonts w:ascii="Times New Roman" w:hAnsi="Times New Roman"/>
                <w:sz w:val="24"/>
                <w:szCs w:val="24"/>
              </w:rPr>
              <w:t>2</w:t>
            </w:r>
          </w:p>
        </w:tc>
        <w:tc>
          <w:tcPr>
            <w:tcW w:w="5387" w:type="dxa"/>
            <w:tcBorders>
              <w:top w:val="single" w:sz="4" w:space="0" w:color="000000"/>
              <w:left w:val="single" w:sz="4" w:space="0" w:color="000000"/>
              <w:bottom w:val="single" w:sz="4" w:space="0" w:color="000000"/>
            </w:tcBorders>
            <w:shd w:val="clear" w:color="auto" w:fill="auto"/>
            <w:vAlign w:val="center"/>
          </w:tcPr>
          <w:p w14:paraId="3AFE209D" w14:textId="77777777" w:rsidR="00B57635" w:rsidRPr="00264E45" w:rsidRDefault="00B57635">
            <w:pPr>
              <w:pStyle w:val="af9"/>
              <w:rPr>
                <w:rFonts w:ascii="Times New Roman" w:hAnsi="Times New Roman"/>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4235F567" w14:textId="77777777" w:rsidR="00B57635" w:rsidRPr="00264E45" w:rsidRDefault="00B57635">
            <w:pPr>
              <w:pStyle w:val="af9"/>
              <w:rPr>
                <w:rFonts w:ascii="Times New Roman" w:hAnsi="Times New Roman"/>
                <w:sz w:val="24"/>
                <w:szCs w:val="24"/>
              </w:rPr>
            </w:pPr>
          </w:p>
        </w:tc>
        <w:tc>
          <w:tcPr>
            <w:tcW w:w="1843" w:type="dxa"/>
            <w:tcBorders>
              <w:top w:val="single" w:sz="4" w:space="0" w:color="000000"/>
              <w:left w:val="single" w:sz="4" w:space="0" w:color="000000"/>
              <w:bottom w:val="single" w:sz="4" w:space="0" w:color="000000"/>
            </w:tcBorders>
            <w:shd w:val="clear" w:color="auto" w:fill="auto"/>
            <w:vAlign w:val="center"/>
          </w:tcPr>
          <w:p w14:paraId="2B143AD3" w14:textId="77777777" w:rsidR="00B57635" w:rsidRPr="00264E45" w:rsidRDefault="00B57635">
            <w:pPr>
              <w:pStyle w:val="af9"/>
              <w:rPr>
                <w:rFonts w:ascii="Times New Roman" w:hAnsi="Times New Roman"/>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1724A" w14:textId="77777777" w:rsidR="00B57635" w:rsidRPr="00264E45" w:rsidRDefault="00B57635">
            <w:pPr>
              <w:pStyle w:val="af9"/>
              <w:rPr>
                <w:rFonts w:ascii="Times New Roman" w:hAnsi="Times New Roman"/>
                <w:sz w:val="24"/>
                <w:szCs w:val="24"/>
              </w:rPr>
            </w:pPr>
          </w:p>
        </w:tc>
      </w:tr>
      <w:tr w:rsidR="00B57635" w:rsidRPr="00264E45" w14:paraId="1E3F5562" w14:textId="77777777">
        <w:trPr>
          <w:trHeight w:val="93"/>
          <w:jc w:val="center"/>
        </w:trPr>
        <w:tc>
          <w:tcPr>
            <w:tcW w:w="8784" w:type="dxa"/>
            <w:gridSpan w:val="4"/>
            <w:tcBorders>
              <w:top w:val="single" w:sz="4" w:space="0" w:color="000000"/>
              <w:left w:val="single" w:sz="4" w:space="0" w:color="000000"/>
              <w:bottom w:val="single" w:sz="4" w:space="0" w:color="000000"/>
            </w:tcBorders>
            <w:shd w:val="clear" w:color="auto" w:fill="FFFFFF"/>
            <w:vAlign w:val="center"/>
          </w:tcPr>
          <w:p w14:paraId="2C93B51F" w14:textId="77777777" w:rsidR="00B57635" w:rsidRPr="00264E45" w:rsidRDefault="00054D40">
            <w:pPr>
              <w:pStyle w:val="af9"/>
              <w:jc w:val="right"/>
              <w:rPr>
                <w:rFonts w:ascii="Times New Roman" w:hAnsi="Times New Roman"/>
                <w:b/>
                <w:bCs/>
                <w:sz w:val="24"/>
                <w:szCs w:val="24"/>
              </w:rPr>
            </w:pPr>
            <w:r w:rsidRPr="00264E45">
              <w:rPr>
                <w:rFonts w:ascii="Times New Roman" w:hAnsi="Times New Roman"/>
                <w:sz w:val="24"/>
                <w:szCs w:val="24"/>
              </w:rPr>
              <w:t> </w:t>
            </w:r>
            <w:r w:rsidRPr="00264E45">
              <w:rPr>
                <w:rFonts w:ascii="Times New Roman" w:hAnsi="Times New Roman"/>
                <w:b/>
                <w:bCs/>
                <w:sz w:val="24"/>
                <w:szCs w:val="24"/>
              </w:rPr>
              <w:t>ИТОГО </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2E91" w14:textId="77777777" w:rsidR="00B57635" w:rsidRPr="00264E45" w:rsidRDefault="00B57635">
            <w:pPr>
              <w:pStyle w:val="af9"/>
              <w:rPr>
                <w:rFonts w:ascii="Times New Roman" w:hAnsi="Times New Roman"/>
                <w:b/>
                <w:sz w:val="24"/>
                <w:szCs w:val="24"/>
              </w:rPr>
            </w:pPr>
          </w:p>
        </w:tc>
      </w:tr>
    </w:tbl>
    <w:p w14:paraId="7EBB48DF" w14:textId="77777777" w:rsidR="00B57635" w:rsidRPr="00264E45" w:rsidRDefault="00B57635">
      <w:pPr>
        <w:tabs>
          <w:tab w:val="left" w:pos="5334"/>
        </w:tabs>
        <w:spacing w:after="160" w:line="252" w:lineRule="auto"/>
        <w:contextualSpacing/>
      </w:pPr>
    </w:p>
    <w:p w14:paraId="71E77CA8" w14:textId="77777777" w:rsidR="00B57635" w:rsidRPr="00264E45" w:rsidRDefault="00054D40">
      <w:pPr>
        <w:numPr>
          <w:ilvl w:val="3"/>
          <w:numId w:val="28"/>
        </w:numPr>
        <w:tabs>
          <w:tab w:val="left" w:pos="284"/>
        </w:tabs>
        <w:ind w:left="0" w:firstLine="0"/>
        <w:jc w:val="both"/>
      </w:pPr>
      <w:r w:rsidRPr="00264E45">
        <w:t>Работы выполнены в соответствии с требованиями указанной Спецификации, Технического Задания, качественно и в указанный срок.</w:t>
      </w:r>
    </w:p>
    <w:p w14:paraId="58A63DBA" w14:textId="77777777" w:rsidR="00B57635" w:rsidRPr="00264E45" w:rsidRDefault="00054D40">
      <w:pPr>
        <w:numPr>
          <w:ilvl w:val="3"/>
          <w:numId w:val="28"/>
        </w:numPr>
        <w:tabs>
          <w:tab w:val="left" w:pos="284"/>
        </w:tabs>
        <w:ind w:left="0" w:firstLine="0"/>
        <w:jc w:val="both"/>
      </w:pPr>
      <w:r w:rsidRPr="00264E45">
        <w:rPr>
          <w:rFonts w:eastAsia="SimSun"/>
          <w:color w:val="00000A"/>
          <w:lang w:eastAsia="hi-IN" w:bidi="hi-IN"/>
        </w:rPr>
        <w:t>Общая стоимость выполненных работ, составила:</w:t>
      </w:r>
      <w:r w:rsidRPr="00264E45">
        <w:rPr>
          <w:rFonts w:eastAsia="Calibri"/>
          <w:lang w:eastAsia="en-US"/>
        </w:rPr>
        <w:t xml:space="preserve"> ____ (____) руб. 00 коп., в том числе НДС 20% в размере ____ (____) руб. 00 коп.</w:t>
      </w:r>
    </w:p>
    <w:p w14:paraId="7C9AFCC8" w14:textId="77777777" w:rsidR="00B57635" w:rsidRPr="00264E45" w:rsidRDefault="00054D40">
      <w:pPr>
        <w:numPr>
          <w:ilvl w:val="3"/>
          <w:numId w:val="28"/>
        </w:numPr>
        <w:tabs>
          <w:tab w:val="left" w:pos="284"/>
        </w:tabs>
        <w:ind w:left="0" w:firstLine="0"/>
        <w:jc w:val="both"/>
      </w:pPr>
      <w:r w:rsidRPr="00264E45">
        <w:rPr>
          <w:rFonts w:eastAsia="SimSun"/>
          <w:color w:val="00000A"/>
          <w:lang w:eastAsia="hi-IN" w:bidi="hi-IN"/>
        </w:rPr>
        <w:t xml:space="preserve">Настоящий Акт приемки-сдачи результата выполненных работ является неотъемлемой частью </w:t>
      </w:r>
      <w:r w:rsidRPr="00264E45">
        <w:rPr>
          <w:rFonts w:eastAsia="Calibri"/>
          <w:lang w:eastAsia="en-US"/>
        </w:rPr>
        <w:t>Договора № __________</w:t>
      </w:r>
      <w:r w:rsidRPr="00264E45">
        <w:rPr>
          <w:b/>
        </w:rPr>
        <w:t xml:space="preserve"> </w:t>
      </w:r>
      <w:r w:rsidRPr="00264E45">
        <w:rPr>
          <w:color w:val="000000"/>
        </w:rPr>
        <w:t>от «__» ________ 202__ г.</w:t>
      </w:r>
      <w:r w:rsidRPr="00264E45">
        <w:rPr>
          <w:rFonts w:eastAsia="Calibri"/>
          <w:lang w:eastAsia="en-US"/>
        </w:rPr>
        <w:t xml:space="preserve"> </w:t>
      </w:r>
    </w:p>
    <w:p w14:paraId="60E07A4B" w14:textId="77777777" w:rsidR="00B57635" w:rsidRPr="00264E45" w:rsidRDefault="00054D40">
      <w:pPr>
        <w:numPr>
          <w:ilvl w:val="3"/>
          <w:numId w:val="28"/>
        </w:numPr>
        <w:tabs>
          <w:tab w:val="left" w:pos="284"/>
        </w:tabs>
        <w:ind w:left="0" w:firstLine="0"/>
        <w:jc w:val="both"/>
      </w:pPr>
      <w:r w:rsidRPr="00264E45">
        <w:rPr>
          <w:rFonts w:eastAsia="SimSun"/>
          <w:color w:val="00000A"/>
          <w:lang w:eastAsia="hi-IN" w:bidi="hi-IN"/>
        </w:rPr>
        <w:t>Акт составлен на русском языке и подписан представителями Сторон в 2 (двух) экземплярах, по одному для каждой Стороны, имеющих равную юридическую силу.</w:t>
      </w:r>
    </w:p>
    <w:p w14:paraId="1EC06FFB" w14:textId="77777777" w:rsidR="00B57635" w:rsidRPr="00264E45" w:rsidRDefault="00054D40">
      <w:pPr>
        <w:numPr>
          <w:ilvl w:val="3"/>
          <w:numId w:val="28"/>
        </w:numPr>
        <w:tabs>
          <w:tab w:val="left" w:pos="284"/>
        </w:tabs>
        <w:ind w:left="0" w:firstLine="0"/>
        <w:jc w:val="both"/>
      </w:pPr>
      <w:r w:rsidRPr="00264E45">
        <w:rPr>
          <w:rFonts w:eastAsia="SimSun"/>
          <w:color w:val="00000A"/>
          <w:lang w:eastAsia="hi-IN" w:bidi="hi-IN"/>
        </w:rPr>
        <w:t>Исключительные права на Результат Работ перешли к Заказчику в соответствии с условиями Спецификации и Договора с даты подписания настоящего Акта.</w:t>
      </w:r>
    </w:p>
    <w:p w14:paraId="5794B6C4" w14:textId="77777777" w:rsidR="00B57635" w:rsidRPr="00264E45" w:rsidRDefault="00B57635">
      <w:pPr>
        <w:tabs>
          <w:tab w:val="left" w:pos="284"/>
        </w:tabs>
        <w:jc w:val="both"/>
        <w:rPr>
          <w:rFonts w:eastAsia="SimSun"/>
          <w:color w:val="00000A"/>
          <w:lang w:eastAsia="hi-IN" w:bidi="hi-IN"/>
        </w:rPr>
      </w:pPr>
    </w:p>
    <w:p w14:paraId="7F345B16" w14:textId="77777777" w:rsidR="00B57635" w:rsidRPr="00264E45" w:rsidRDefault="00054D40">
      <w:pPr>
        <w:ind w:firstLine="284"/>
        <w:jc w:val="center"/>
      </w:pPr>
      <w:r w:rsidRPr="00264E45">
        <w:t>Результат выполненных Работ</w:t>
      </w:r>
    </w:p>
    <w:p w14:paraId="16974BB0" w14:textId="77777777" w:rsidR="00B57635" w:rsidRPr="00264E45" w:rsidRDefault="00B57635">
      <w:pPr>
        <w:ind w:firstLine="284"/>
        <w:jc w:val="center"/>
      </w:pPr>
    </w:p>
    <w:tbl>
      <w:tblPr>
        <w:tblW w:w="0" w:type="auto"/>
        <w:jc w:val="center"/>
        <w:tblLayout w:type="fixed"/>
        <w:tblLook w:val="0000" w:firstRow="0" w:lastRow="0" w:firstColumn="0" w:lastColumn="0" w:noHBand="0" w:noVBand="0"/>
      </w:tblPr>
      <w:tblGrid>
        <w:gridCol w:w="4742"/>
        <w:gridCol w:w="5464"/>
      </w:tblGrid>
      <w:tr w:rsidR="00B57635" w:rsidRPr="00264E45" w14:paraId="5DE2399A" w14:textId="77777777">
        <w:trPr>
          <w:jc w:val="center"/>
        </w:trPr>
        <w:tc>
          <w:tcPr>
            <w:tcW w:w="4742" w:type="dxa"/>
            <w:shd w:val="clear" w:color="auto" w:fill="auto"/>
          </w:tcPr>
          <w:p w14:paraId="453F599B" w14:textId="77777777" w:rsidR="00B57635" w:rsidRPr="00264E45" w:rsidRDefault="00054D40">
            <w:pPr>
              <w:ind w:firstLine="284"/>
            </w:pPr>
            <w:r w:rsidRPr="00264E45">
              <w:t>Сдал:</w:t>
            </w:r>
          </w:p>
        </w:tc>
        <w:tc>
          <w:tcPr>
            <w:tcW w:w="5464" w:type="dxa"/>
            <w:shd w:val="clear" w:color="auto" w:fill="auto"/>
          </w:tcPr>
          <w:p w14:paraId="2A5D71C4" w14:textId="77777777" w:rsidR="00B57635" w:rsidRPr="00264E45" w:rsidRDefault="00054D40">
            <w:pPr>
              <w:ind w:firstLine="284"/>
            </w:pPr>
            <w:r w:rsidRPr="00264E45">
              <w:t>Принял:</w:t>
            </w:r>
          </w:p>
        </w:tc>
      </w:tr>
      <w:tr w:rsidR="00B57635" w:rsidRPr="00264E45" w14:paraId="0441432B" w14:textId="77777777">
        <w:trPr>
          <w:trHeight w:val="1516"/>
          <w:jc w:val="center"/>
        </w:trPr>
        <w:tc>
          <w:tcPr>
            <w:tcW w:w="4742" w:type="dxa"/>
            <w:shd w:val="clear" w:color="auto" w:fill="auto"/>
          </w:tcPr>
          <w:p w14:paraId="4AC8BB23" w14:textId="77777777" w:rsidR="00B57635" w:rsidRPr="00264E45" w:rsidRDefault="00B57635">
            <w:pPr>
              <w:spacing w:line="360" w:lineRule="auto"/>
              <w:ind w:firstLine="284"/>
            </w:pPr>
          </w:p>
          <w:p w14:paraId="11C000AA" w14:textId="77777777" w:rsidR="00B57635" w:rsidRPr="00264E45" w:rsidRDefault="00054D40">
            <w:pPr>
              <w:ind w:firstLine="284"/>
            </w:pPr>
            <w:r w:rsidRPr="00264E45">
              <w:t>________________/________________/</w:t>
            </w:r>
          </w:p>
          <w:p w14:paraId="0DE63029" w14:textId="77777777" w:rsidR="00B57635" w:rsidRPr="00264E45" w:rsidRDefault="00B57635">
            <w:pPr>
              <w:ind w:firstLine="284"/>
            </w:pPr>
          </w:p>
          <w:p w14:paraId="52D2436D" w14:textId="77777777" w:rsidR="00B57635" w:rsidRPr="00264E45" w:rsidRDefault="00B57635">
            <w:pPr>
              <w:ind w:firstLine="284"/>
            </w:pPr>
          </w:p>
        </w:tc>
        <w:tc>
          <w:tcPr>
            <w:tcW w:w="5464" w:type="dxa"/>
            <w:shd w:val="clear" w:color="auto" w:fill="auto"/>
          </w:tcPr>
          <w:p w14:paraId="67717EB8" w14:textId="77777777" w:rsidR="00B57635" w:rsidRPr="00264E45" w:rsidRDefault="00B57635">
            <w:pPr>
              <w:spacing w:line="360" w:lineRule="auto"/>
              <w:ind w:firstLine="284"/>
            </w:pPr>
          </w:p>
          <w:p w14:paraId="081735AF" w14:textId="77777777" w:rsidR="00B57635" w:rsidRPr="00264E45" w:rsidRDefault="00054D40">
            <w:pPr>
              <w:ind w:firstLine="284"/>
            </w:pPr>
            <w:r w:rsidRPr="00264E45">
              <w:t>__________________/_______________/</w:t>
            </w:r>
          </w:p>
          <w:p w14:paraId="7D733012" w14:textId="77777777" w:rsidR="00B57635" w:rsidRPr="00264E45" w:rsidRDefault="00B57635">
            <w:pPr>
              <w:ind w:firstLine="284"/>
            </w:pPr>
          </w:p>
          <w:p w14:paraId="470816E7" w14:textId="77777777" w:rsidR="00B57635" w:rsidRPr="00264E45" w:rsidRDefault="00B57635">
            <w:pPr>
              <w:ind w:firstLine="284"/>
            </w:pPr>
          </w:p>
          <w:p w14:paraId="1C637935" w14:textId="77777777" w:rsidR="00B57635" w:rsidRPr="00264E45" w:rsidRDefault="00B57635">
            <w:pPr>
              <w:ind w:firstLine="284"/>
            </w:pPr>
          </w:p>
          <w:p w14:paraId="2F2D9F33" w14:textId="77777777" w:rsidR="00B57635" w:rsidRPr="00264E45" w:rsidRDefault="00B57635">
            <w:pPr>
              <w:ind w:firstLine="284"/>
            </w:pPr>
          </w:p>
        </w:tc>
      </w:tr>
    </w:tbl>
    <w:p w14:paraId="56BA81B7" w14:textId="77777777" w:rsidR="00B57635" w:rsidRPr="00264E45" w:rsidRDefault="00054D40">
      <w:pPr>
        <w:ind w:firstLine="284"/>
        <w:jc w:val="both"/>
      </w:pPr>
      <w:r w:rsidRPr="00264E45">
        <w:rPr>
          <w:b/>
          <w:i/>
        </w:rPr>
        <w:t>При наличии у Заказчика письменного мотивированного отказа от подписания Акта приемки-сдачи результата выполненных работ по Соглашению, такой акт не составляется; вместо этого Стороны фиксируют претензии Заказчика и сроки их устранения Исполнителем.</w:t>
      </w:r>
    </w:p>
    <w:p w14:paraId="4C0F330E" w14:textId="77777777" w:rsidR="00B57635" w:rsidRPr="00264E45" w:rsidRDefault="00B57635">
      <w:pPr>
        <w:jc w:val="right"/>
      </w:pPr>
    </w:p>
    <w:p w14:paraId="7E26774D" w14:textId="77777777" w:rsidR="00B57635" w:rsidRPr="00264E45" w:rsidRDefault="00B57635">
      <w:pPr>
        <w:jc w:val="right"/>
      </w:pPr>
    </w:p>
    <w:p w14:paraId="24BBAF4C" w14:textId="77777777" w:rsidR="00B57635" w:rsidRPr="00264E45" w:rsidRDefault="00B57635">
      <w:pPr>
        <w:jc w:val="right"/>
      </w:pPr>
    </w:p>
    <w:p w14:paraId="4F40C6DB" w14:textId="77777777" w:rsidR="00B57635" w:rsidRPr="00264E45" w:rsidRDefault="00B57635">
      <w:pPr>
        <w:jc w:val="right"/>
      </w:pPr>
    </w:p>
    <w:p w14:paraId="0319AE02" w14:textId="77777777" w:rsidR="00B57635" w:rsidRPr="00264E45" w:rsidRDefault="00B57635">
      <w:pPr>
        <w:jc w:val="right"/>
      </w:pPr>
    </w:p>
    <w:p w14:paraId="0B352C2A" w14:textId="77777777" w:rsidR="00B57635" w:rsidRPr="00264E45" w:rsidRDefault="00B57635">
      <w:pPr>
        <w:jc w:val="right"/>
      </w:pPr>
    </w:p>
    <w:p w14:paraId="11EC0BE6" w14:textId="77777777" w:rsidR="00B57635" w:rsidRPr="00264E45" w:rsidRDefault="00B57635">
      <w:pPr>
        <w:jc w:val="right"/>
      </w:pPr>
    </w:p>
    <w:p w14:paraId="27912959" w14:textId="77777777" w:rsidR="00B57635" w:rsidRPr="00264E45" w:rsidRDefault="00054D40">
      <w:pPr>
        <w:jc w:val="right"/>
      </w:pPr>
      <w:r w:rsidRPr="00264E45">
        <w:t xml:space="preserve">Приложение №4 </w:t>
      </w:r>
    </w:p>
    <w:p w14:paraId="06EC0BC5" w14:textId="77777777" w:rsidR="00B57635" w:rsidRPr="00264E45" w:rsidRDefault="00054D40">
      <w:pPr>
        <w:jc w:val="right"/>
      </w:pPr>
      <w:r w:rsidRPr="00264E45">
        <w:t>к Договору________ от «__» _________ 20__ г.</w:t>
      </w:r>
    </w:p>
    <w:p w14:paraId="288C4AE3" w14:textId="77777777" w:rsidR="00B57635" w:rsidRPr="00264E45" w:rsidRDefault="00B57635">
      <w:pPr>
        <w:tabs>
          <w:tab w:val="left" w:pos="7380"/>
        </w:tabs>
      </w:pPr>
    </w:p>
    <w:p w14:paraId="2921BF25" w14:textId="77777777" w:rsidR="00B57635" w:rsidRPr="00264E45" w:rsidRDefault="00B57635">
      <w:pPr>
        <w:tabs>
          <w:tab w:val="left" w:pos="7380"/>
        </w:tabs>
      </w:pPr>
    </w:p>
    <w:p w14:paraId="0EAEB404" w14:textId="77777777" w:rsidR="00B57635" w:rsidRPr="00264E45" w:rsidRDefault="00054D40">
      <w:pPr>
        <w:pStyle w:val="aff"/>
        <w:tabs>
          <w:tab w:val="left" w:pos="284"/>
        </w:tabs>
        <w:spacing w:after="160" w:line="252" w:lineRule="auto"/>
        <w:ind w:left="993" w:hanging="993"/>
        <w:rPr>
          <w:rFonts w:eastAsia="SimSun"/>
          <w:b/>
          <w:color w:val="00000A"/>
          <w:lang w:eastAsia="hi-IN" w:bidi="hi-IN"/>
        </w:rPr>
      </w:pPr>
      <w:r w:rsidRPr="00264E45">
        <w:rPr>
          <w:rFonts w:eastAsia="SimSun"/>
          <w:b/>
          <w:color w:val="00000A"/>
          <w:lang w:eastAsia="hi-IN" w:bidi="hi-IN"/>
        </w:rPr>
        <w:t>ОБРАЗЕЦ</w:t>
      </w:r>
    </w:p>
    <w:p w14:paraId="5F3CB6CF" w14:textId="77777777" w:rsidR="00B57635" w:rsidRPr="00264E45" w:rsidRDefault="00054D40">
      <w:pPr>
        <w:pStyle w:val="aff"/>
        <w:tabs>
          <w:tab w:val="left" w:pos="284"/>
        </w:tabs>
        <w:spacing w:after="160" w:line="252" w:lineRule="auto"/>
        <w:ind w:left="993" w:hanging="993"/>
        <w:jc w:val="center"/>
      </w:pPr>
      <w:r w:rsidRPr="00264E45">
        <w:rPr>
          <w:rFonts w:eastAsia="SimSun"/>
          <w:b/>
          <w:color w:val="00000A"/>
          <w:lang w:eastAsia="hi-IN" w:bidi="hi-IN"/>
        </w:rPr>
        <w:t xml:space="preserve">Акт </w:t>
      </w:r>
    </w:p>
    <w:p w14:paraId="373E11FB" w14:textId="77777777" w:rsidR="00B57635" w:rsidRPr="00264E45" w:rsidRDefault="00054D40">
      <w:pPr>
        <w:tabs>
          <w:tab w:val="left" w:pos="7380"/>
        </w:tabs>
        <w:jc w:val="center"/>
        <w:rPr>
          <w:b/>
          <w:bCs/>
        </w:rPr>
      </w:pPr>
      <w:r w:rsidRPr="00264E45">
        <w:rPr>
          <w:b/>
          <w:bCs/>
        </w:rPr>
        <w:t xml:space="preserve">приемки-сдачи </w:t>
      </w:r>
      <w:r w:rsidRPr="00264E45">
        <w:rPr>
          <w:b/>
          <w:bCs/>
          <w:color w:val="000000"/>
        </w:rPr>
        <w:t>неисключительных прав пользования ПО</w:t>
      </w:r>
    </w:p>
    <w:p w14:paraId="6344A632" w14:textId="77777777" w:rsidR="00B57635" w:rsidRPr="00264E45" w:rsidRDefault="00B57635">
      <w:pPr>
        <w:tabs>
          <w:tab w:val="left" w:pos="7380"/>
        </w:tabs>
      </w:pPr>
    </w:p>
    <w:p w14:paraId="5BA8A81A" w14:textId="77777777" w:rsidR="00B57635" w:rsidRPr="00264E45" w:rsidRDefault="00B57635">
      <w:pPr>
        <w:tabs>
          <w:tab w:val="left" w:pos="7380"/>
        </w:tabs>
      </w:pPr>
    </w:p>
    <w:p w14:paraId="7045C269" w14:textId="77777777" w:rsidR="00B57635" w:rsidRPr="00264E45" w:rsidRDefault="00054D40">
      <w:pPr>
        <w:pStyle w:val="docdata"/>
        <w:spacing w:before="0" w:beforeAutospacing="0" w:after="0" w:afterAutospacing="0"/>
        <w:jc w:val="both"/>
        <w:rPr>
          <w:b/>
          <w:bCs/>
        </w:rPr>
      </w:pPr>
      <w:r w:rsidRPr="00264E45">
        <w:rPr>
          <w:b/>
          <w:bCs/>
          <w:color w:val="000000"/>
        </w:rPr>
        <w:t>г. Санкт-Петербург</w:t>
      </w:r>
      <w:r w:rsidRPr="00264E45">
        <w:rPr>
          <w:b/>
          <w:bCs/>
          <w:color w:val="000000"/>
        </w:rPr>
        <w:tab/>
      </w:r>
      <w:r w:rsidRPr="00264E45">
        <w:rPr>
          <w:b/>
          <w:bCs/>
          <w:color w:val="000000"/>
        </w:rPr>
        <w:tab/>
      </w:r>
      <w:r w:rsidRPr="00264E45">
        <w:rPr>
          <w:b/>
          <w:bCs/>
          <w:color w:val="000000"/>
        </w:rPr>
        <w:tab/>
      </w:r>
      <w:r w:rsidRPr="00264E45">
        <w:rPr>
          <w:b/>
          <w:bCs/>
          <w:color w:val="000000"/>
        </w:rPr>
        <w:tab/>
      </w:r>
      <w:r w:rsidRPr="00264E45">
        <w:rPr>
          <w:b/>
          <w:bCs/>
          <w:color w:val="000000"/>
        </w:rPr>
        <w:tab/>
      </w:r>
      <w:r w:rsidRPr="00264E45">
        <w:rPr>
          <w:b/>
          <w:bCs/>
          <w:color w:val="000000"/>
        </w:rPr>
        <w:tab/>
        <w:t xml:space="preserve">                         </w:t>
      </w:r>
      <w:proofErr w:type="gramStart"/>
      <w:r w:rsidRPr="00264E45">
        <w:rPr>
          <w:b/>
          <w:bCs/>
          <w:color w:val="000000"/>
        </w:rPr>
        <w:t>   «</w:t>
      </w:r>
      <w:proofErr w:type="gramEnd"/>
      <w:r w:rsidRPr="00264E45">
        <w:rPr>
          <w:b/>
          <w:bCs/>
          <w:color w:val="000000"/>
        </w:rPr>
        <w:t>___» _________ 20__ г.</w:t>
      </w:r>
    </w:p>
    <w:p w14:paraId="3F403599" w14:textId="77777777" w:rsidR="00B57635" w:rsidRPr="00264E45" w:rsidRDefault="00054D40">
      <w:pPr>
        <w:pStyle w:val="aff3"/>
        <w:spacing w:before="0" w:beforeAutospacing="0" w:after="0" w:afterAutospacing="0"/>
        <w:jc w:val="both"/>
      </w:pPr>
      <w:r w:rsidRPr="00264E45">
        <w:t> </w:t>
      </w:r>
    </w:p>
    <w:p w14:paraId="1D550760" w14:textId="77777777" w:rsidR="00B57635" w:rsidRPr="00264E45" w:rsidRDefault="00054D40">
      <w:pPr>
        <w:pStyle w:val="aff3"/>
        <w:spacing w:before="0" w:beforeAutospacing="0" w:after="0" w:afterAutospacing="0"/>
        <w:jc w:val="both"/>
        <w:rPr>
          <w:color w:val="000000"/>
        </w:rPr>
      </w:pPr>
      <w:r w:rsidRPr="00264E45">
        <w:rPr>
          <w:color w:val="000000"/>
        </w:rPr>
        <w:t xml:space="preserve">            </w:t>
      </w:r>
      <w:r w:rsidRPr="00264E45">
        <w:rPr>
          <w:b/>
          <w:bCs/>
          <w:color w:val="000000" w:themeColor="text1"/>
          <w:shd w:val="clear" w:color="auto" w:fill="FFFF00"/>
        </w:rPr>
        <w:t>____________________________</w:t>
      </w:r>
      <w:r w:rsidRPr="00264E45">
        <w:rPr>
          <w:color w:val="000000" w:themeColor="text1"/>
          <w:shd w:val="clear" w:color="auto" w:fill="FFFF00"/>
        </w:rPr>
        <w:t>,</w:t>
      </w:r>
      <w:r w:rsidRPr="00264E45">
        <w:rPr>
          <w:color w:val="000000" w:themeColor="text1"/>
        </w:rPr>
        <w:t xml:space="preserve"> именуемое в дальнейшем </w:t>
      </w:r>
      <w:r w:rsidRPr="00264E45">
        <w:rPr>
          <w:b/>
          <w:bCs/>
          <w:color w:val="000000" w:themeColor="text1"/>
        </w:rPr>
        <w:t>Сублицензиат,</w:t>
      </w:r>
      <w:r w:rsidRPr="00264E45">
        <w:rPr>
          <w:color w:val="000000" w:themeColor="text1"/>
        </w:rPr>
        <w:t xml:space="preserve"> в лице </w:t>
      </w:r>
      <w:r w:rsidRPr="00264E45">
        <w:rPr>
          <w:color w:val="000000" w:themeColor="text1"/>
          <w:shd w:val="clear" w:color="auto" w:fill="FFFF00"/>
        </w:rPr>
        <w:t>________________________________,</w:t>
      </w:r>
      <w:r w:rsidRPr="00264E45">
        <w:rPr>
          <w:color w:val="000000" w:themeColor="text1"/>
        </w:rPr>
        <w:t xml:space="preserve"> действующего на основании </w:t>
      </w:r>
      <w:r w:rsidRPr="00264E45">
        <w:rPr>
          <w:color w:val="000000" w:themeColor="text1"/>
          <w:shd w:val="clear" w:color="auto" w:fill="FFFF00"/>
        </w:rPr>
        <w:t>________,</w:t>
      </w:r>
      <w:r w:rsidRPr="00264E45">
        <w:rPr>
          <w:color w:val="000000" w:themeColor="text1"/>
        </w:rPr>
        <w:t xml:space="preserve"> с одной стороны, и </w:t>
      </w:r>
    </w:p>
    <w:p w14:paraId="6208AAB7" w14:textId="77777777" w:rsidR="00B57635" w:rsidRPr="00264E45" w:rsidRDefault="00054D40">
      <w:pPr>
        <w:pStyle w:val="aff3"/>
        <w:spacing w:before="0" w:beforeAutospacing="0" w:after="0" w:afterAutospacing="0"/>
        <w:jc w:val="both"/>
        <w:rPr>
          <w:color w:val="000000"/>
        </w:rPr>
      </w:pPr>
      <w:r w:rsidRPr="00264E45">
        <w:rPr>
          <w:color w:val="000000" w:themeColor="text1"/>
        </w:rPr>
        <w:t xml:space="preserve">_______________________________, именуемое в дальнейшем </w:t>
      </w:r>
      <w:r w:rsidRPr="00264E45">
        <w:rPr>
          <w:b/>
          <w:bCs/>
          <w:color w:val="000000" w:themeColor="text1"/>
        </w:rPr>
        <w:t>Сублицензиар,</w:t>
      </w:r>
      <w:r w:rsidRPr="00264E45">
        <w:rPr>
          <w:color w:val="000000" w:themeColor="text1"/>
        </w:rPr>
        <w:t xml:space="preserve"> в лице __________, действующего на основании Устава, с другой стороны, заключили настоящий Акт о нижеследующем:</w:t>
      </w:r>
    </w:p>
    <w:p w14:paraId="018A1B35" w14:textId="77777777" w:rsidR="00B57635" w:rsidRPr="00264E45" w:rsidRDefault="00054D40">
      <w:pPr>
        <w:pStyle w:val="aff3"/>
        <w:widowControl w:val="0"/>
        <w:spacing w:before="0" w:beforeAutospacing="0" w:after="0" w:afterAutospacing="0"/>
        <w:jc w:val="both"/>
      </w:pPr>
      <w:r w:rsidRPr="00264E45">
        <w:t> </w:t>
      </w:r>
    </w:p>
    <w:p w14:paraId="2A4262DF" w14:textId="77777777" w:rsidR="00B57635" w:rsidRPr="00264E45" w:rsidRDefault="00054D40">
      <w:pPr>
        <w:pStyle w:val="aff3"/>
        <w:widowControl w:val="0"/>
        <w:spacing w:before="0" w:beforeAutospacing="0" w:after="0" w:afterAutospacing="0"/>
        <w:jc w:val="both"/>
      </w:pPr>
      <w:r w:rsidRPr="00264E45">
        <w:rPr>
          <w:color w:val="000000"/>
        </w:rPr>
        <w:t>1. Сублицензиар, обладая соответствующими правами и полномочиями, передает, а Сублицензиат получает неисключительное право пользования следующим Программным обеспечением:</w:t>
      </w:r>
    </w:p>
    <w:p w14:paraId="4FD7DBB4" w14:textId="77777777" w:rsidR="00B57635" w:rsidRPr="00264E45" w:rsidRDefault="00054D40">
      <w:pPr>
        <w:pStyle w:val="aff3"/>
        <w:widowControl w:val="0"/>
        <w:spacing w:before="0" w:beforeAutospacing="0" w:after="0" w:afterAutospacing="0"/>
      </w:pPr>
      <w:r w:rsidRPr="00264E45">
        <w:t> </w:t>
      </w:r>
    </w:p>
    <w:tbl>
      <w:tblPr>
        <w:tblW w:w="10617" w:type="dxa"/>
        <w:tblCellSpacing w:w="0" w:type="dxa"/>
        <w:tblInd w:w="85" w:type="dxa"/>
        <w:tblCellMar>
          <w:left w:w="85" w:type="dxa"/>
          <w:right w:w="85" w:type="dxa"/>
        </w:tblCellMar>
        <w:tblLook w:val="04A0" w:firstRow="1" w:lastRow="0" w:firstColumn="1" w:lastColumn="0" w:noHBand="0" w:noVBand="1"/>
      </w:tblPr>
      <w:tblGrid>
        <w:gridCol w:w="1001"/>
        <w:gridCol w:w="3065"/>
        <w:gridCol w:w="2125"/>
        <w:gridCol w:w="1442"/>
        <w:gridCol w:w="1233"/>
        <w:gridCol w:w="1751"/>
      </w:tblGrid>
      <w:tr w:rsidR="00B57635" w:rsidRPr="00264E45" w14:paraId="339672ED" w14:textId="77777777">
        <w:trPr>
          <w:trHeight w:val="725"/>
          <w:tblCellSpacing w:w="0" w:type="dxa"/>
        </w:trPr>
        <w:tc>
          <w:tcPr>
            <w:tcW w:w="10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1473CD" w14:textId="77777777" w:rsidR="00B57635" w:rsidRPr="00264E45" w:rsidRDefault="00054D40">
            <w:pPr>
              <w:pStyle w:val="aff3"/>
              <w:widowControl w:val="0"/>
              <w:spacing w:before="0" w:beforeAutospacing="0" w:after="0" w:afterAutospacing="0"/>
              <w:jc w:val="center"/>
            </w:pPr>
            <w:r w:rsidRPr="00264E45">
              <w:rPr>
                <w:color w:val="000000"/>
              </w:rPr>
              <w:t>№ п/п</w:t>
            </w:r>
          </w:p>
        </w:tc>
        <w:tc>
          <w:tcPr>
            <w:tcW w:w="3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AB54BD" w14:textId="77777777" w:rsidR="00B57635" w:rsidRPr="00264E45" w:rsidRDefault="00054D40">
            <w:pPr>
              <w:pStyle w:val="aff3"/>
              <w:widowControl w:val="0"/>
              <w:spacing w:before="0" w:beforeAutospacing="0" w:after="0" w:afterAutospacing="0"/>
              <w:jc w:val="center"/>
            </w:pPr>
            <w:r w:rsidRPr="00264E45">
              <w:rPr>
                <w:color w:val="000000"/>
              </w:rPr>
              <w:t>Наименование ПО</w:t>
            </w:r>
          </w:p>
        </w:tc>
        <w:tc>
          <w:tcPr>
            <w:tcW w:w="2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DECBA1" w14:textId="77777777" w:rsidR="00B57635" w:rsidRPr="00264E45" w:rsidRDefault="00054D40">
            <w:pPr>
              <w:pStyle w:val="aff3"/>
              <w:widowControl w:val="0"/>
              <w:spacing w:before="0" w:beforeAutospacing="0" w:after="0" w:afterAutospacing="0"/>
              <w:jc w:val="center"/>
            </w:pPr>
            <w:r w:rsidRPr="00264E45">
              <w:rPr>
                <w:color w:val="000000"/>
              </w:rPr>
              <w:t>Срок действия лицензии</w:t>
            </w:r>
          </w:p>
        </w:tc>
        <w:tc>
          <w:tcPr>
            <w:tcW w:w="14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36815B" w14:textId="77777777" w:rsidR="00B57635" w:rsidRPr="00264E45" w:rsidRDefault="00054D40">
            <w:pPr>
              <w:pStyle w:val="aff3"/>
              <w:widowControl w:val="0"/>
              <w:spacing w:before="0" w:beforeAutospacing="0" w:after="0" w:afterAutospacing="0"/>
              <w:jc w:val="center"/>
            </w:pPr>
            <w:r w:rsidRPr="00264E45">
              <w:rPr>
                <w:color w:val="000000"/>
              </w:rPr>
              <w:t>Цена, руб.</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0D5DCA" w14:textId="77777777" w:rsidR="00B57635" w:rsidRPr="00264E45" w:rsidRDefault="00054D40">
            <w:pPr>
              <w:pStyle w:val="aff3"/>
              <w:keepNext/>
              <w:spacing w:before="40" w:beforeAutospacing="0" w:after="40" w:afterAutospacing="0"/>
              <w:ind w:left="-24" w:right="-61"/>
              <w:jc w:val="center"/>
            </w:pPr>
            <w:r w:rsidRPr="00264E45">
              <w:rPr>
                <w:color w:val="000000"/>
              </w:rPr>
              <w:t>Кол-во</w:t>
            </w:r>
          </w:p>
        </w:tc>
        <w:tc>
          <w:tcPr>
            <w:tcW w:w="17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D41781" w14:textId="77777777" w:rsidR="00B57635" w:rsidRPr="00264E45" w:rsidRDefault="00054D40">
            <w:pPr>
              <w:pStyle w:val="aff3"/>
              <w:widowControl w:val="0"/>
              <w:spacing w:before="0" w:beforeAutospacing="0" w:after="0" w:afterAutospacing="0"/>
              <w:jc w:val="center"/>
            </w:pPr>
            <w:r w:rsidRPr="00264E45">
              <w:rPr>
                <w:color w:val="000000"/>
              </w:rPr>
              <w:t>Сумма, руб.</w:t>
            </w:r>
          </w:p>
        </w:tc>
      </w:tr>
      <w:tr w:rsidR="00B57635" w:rsidRPr="00264E45" w14:paraId="03711698" w14:textId="77777777">
        <w:trPr>
          <w:trHeight w:val="348"/>
          <w:tblCellSpacing w:w="0" w:type="dxa"/>
        </w:trPr>
        <w:tc>
          <w:tcPr>
            <w:tcW w:w="10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C3B761" w14:textId="77777777" w:rsidR="00B57635" w:rsidRPr="00264E45" w:rsidRDefault="00054D40">
            <w:pPr>
              <w:pStyle w:val="aff3"/>
              <w:widowControl w:val="0"/>
              <w:spacing w:before="0" w:beforeAutospacing="0" w:after="0" w:afterAutospacing="0"/>
              <w:jc w:val="center"/>
            </w:pPr>
            <w:r w:rsidRPr="00264E45">
              <w:rPr>
                <w:color w:val="000000"/>
              </w:rPr>
              <w:t>1</w:t>
            </w:r>
          </w:p>
        </w:tc>
        <w:tc>
          <w:tcPr>
            <w:tcW w:w="3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5ED071" w14:textId="77777777" w:rsidR="00B57635" w:rsidRPr="00264E45" w:rsidRDefault="00054D40">
            <w:pPr>
              <w:pStyle w:val="aff3"/>
              <w:spacing w:before="0" w:beforeAutospacing="0" w:after="0" w:afterAutospacing="0"/>
            </w:pPr>
            <w:r w:rsidRPr="00264E45">
              <w:t> </w:t>
            </w:r>
          </w:p>
        </w:tc>
        <w:tc>
          <w:tcPr>
            <w:tcW w:w="2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6F4E79" w14:textId="77777777" w:rsidR="00B57635" w:rsidRPr="00264E45" w:rsidRDefault="00054D40">
            <w:pPr>
              <w:pStyle w:val="aff3"/>
              <w:spacing w:before="0" w:beforeAutospacing="0" w:after="0" w:afterAutospacing="0" w:line="273" w:lineRule="auto"/>
              <w:jc w:val="center"/>
            </w:pPr>
            <w:r w:rsidRPr="00264E45">
              <w:t> </w:t>
            </w:r>
          </w:p>
        </w:tc>
        <w:tc>
          <w:tcPr>
            <w:tcW w:w="14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226679" w14:textId="77777777" w:rsidR="00B57635" w:rsidRPr="00264E45" w:rsidRDefault="00054D40">
            <w:pPr>
              <w:pStyle w:val="aff3"/>
              <w:spacing w:before="0" w:beforeAutospacing="0" w:after="0" w:afterAutospacing="0" w:line="273" w:lineRule="auto"/>
              <w:jc w:val="center"/>
            </w:pPr>
            <w:r w:rsidRPr="00264E45">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C22D29" w14:textId="77777777" w:rsidR="00B57635" w:rsidRPr="00264E45" w:rsidRDefault="00054D40">
            <w:pPr>
              <w:pStyle w:val="aff3"/>
              <w:spacing w:before="0" w:beforeAutospacing="0" w:after="0" w:afterAutospacing="0" w:line="273" w:lineRule="auto"/>
              <w:jc w:val="center"/>
            </w:pPr>
            <w:r w:rsidRPr="00264E45">
              <w:rPr>
                <w:color w:val="000000"/>
              </w:rPr>
              <w:t>1</w:t>
            </w:r>
          </w:p>
        </w:tc>
        <w:tc>
          <w:tcPr>
            <w:tcW w:w="17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74B6BBD" w14:textId="77777777" w:rsidR="00B57635" w:rsidRPr="00264E45" w:rsidRDefault="00054D40">
            <w:pPr>
              <w:pStyle w:val="aff3"/>
              <w:spacing w:before="0" w:beforeAutospacing="0" w:after="0" w:afterAutospacing="0" w:line="273" w:lineRule="auto"/>
              <w:jc w:val="center"/>
            </w:pPr>
            <w:r w:rsidRPr="00264E45">
              <w:t> </w:t>
            </w:r>
          </w:p>
        </w:tc>
      </w:tr>
      <w:tr w:rsidR="00B57635" w:rsidRPr="00264E45" w14:paraId="1AFCD31D" w14:textId="77777777">
        <w:trPr>
          <w:trHeight w:val="307"/>
          <w:tblCellSpacing w:w="0" w:type="dxa"/>
        </w:trPr>
        <w:tc>
          <w:tcPr>
            <w:tcW w:w="886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7C6C09" w14:textId="77777777" w:rsidR="00B57635" w:rsidRPr="00264E45" w:rsidRDefault="00054D40">
            <w:pPr>
              <w:pStyle w:val="aff3"/>
              <w:widowControl w:val="0"/>
              <w:spacing w:before="0" w:beforeAutospacing="0" w:after="0" w:afterAutospacing="0"/>
              <w:jc w:val="right"/>
              <w:rPr>
                <w:b/>
                <w:bCs/>
              </w:rPr>
            </w:pPr>
            <w:r w:rsidRPr="00264E45">
              <w:rPr>
                <w:b/>
                <w:bCs/>
                <w:color w:val="000000"/>
              </w:rPr>
              <w:t>Итого:</w:t>
            </w:r>
          </w:p>
        </w:tc>
        <w:tc>
          <w:tcPr>
            <w:tcW w:w="17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494C31" w14:textId="77777777" w:rsidR="00B57635" w:rsidRPr="00264E45" w:rsidRDefault="00054D40">
            <w:pPr>
              <w:pStyle w:val="aff3"/>
              <w:spacing w:before="0" w:beforeAutospacing="0" w:after="0" w:afterAutospacing="0"/>
            </w:pPr>
            <w:r w:rsidRPr="00264E45">
              <w:t> </w:t>
            </w:r>
          </w:p>
        </w:tc>
      </w:tr>
    </w:tbl>
    <w:p w14:paraId="703BB4CE" w14:textId="77777777" w:rsidR="00B57635" w:rsidRPr="00264E45" w:rsidRDefault="00054D40">
      <w:pPr>
        <w:pStyle w:val="aff3"/>
        <w:widowControl w:val="0"/>
        <w:spacing w:before="0" w:beforeAutospacing="0" w:after="0" w:afterAutospacing="0"/>
        <w:ind w:firstLine="284"/>
      </w:pPr>
      <w:r w:rsidRPr="00264E45">
        <w:t> </w:t>
      </w:r>
    </w:p>
    <w:p w14:paraId="3D9448A9" w14:textId="77777777" w:rsidR="00B57635" w:rsidRPr="00264E45" w:rsidRDefault="00054D40">
      <w:pPr>
        <w:jc w:val="both"/>
      </w:pPr>
      <w:r w:rsidRPr="00264E45">
        <w:rPr>
          <w:color w:val="000000"/>
        </w:rPr>
        <w:t xml:space="preserve">2. Общая сумма вознаграждения за передачу прав пользования по настоящему Приложению составляет (____________________) руб., </w:t>
      </w:r>
      <w:r w:rsidRPr="00264E45">
        <w:t>не облагается в соответствии с пп.26 п.2 ст. 149 Налогового кодекса РФ.</w:t>
      </w:r>
    </w:p>
    <w:p w14:paraId="7CB43EC0" w14:textId="77777777" w:rsidR="00B57635" w:rsidRPr="00264E45" w:rsidRDefault="00B57635">
      <w:pPr>
        <w:pStyle w:val="aff3"/>
        <w:widowControl w:val="0"/>
        <w:spacing w:before="0" w:beforeAutospacing="0" w:after="0" w:afterAutospacing="0"/>
        <w:jc w:val="both"/>
      </w:pPr>
    </w:p>
    <w:p w14:paraId="29D85745" w14:textId="77777777" w:rsidR="00B57635" w:rsidRPr="00264E45" w:rsidRDefault="00054D40">
      <w:pPr>
        <w:pStyle w:val="aff3"/>
        <w:widowControl w:val="0"/>
        <w:spacing w:before="0" w:beforeAutospacing="0" w:after="0" w:afterAutospacing="0"/>
        <w:jc w:val="both"/>
      </w:pPr>
      <w:r w:rsidRPr="00264E45">
        <w:rPr>
          <w:color w:val="000000"/>
        </w:rPr>
        <w:t xml:space="preserve">3.  Настоящий Акт составлен в 2 (Двух) экземплярах по одному для каждой из Сторон, является неотъемлемой частью Договора № __________ от «___» __________ 20   г. </w:t>
      </w:r>
      <w:r w:rsidRPr="00264E45">
        <w:rPr>
          <w:rFonts w:eastAsia="Calibri"/>
          <w:lang w:eastAsia="en-US"/>
        </w:rPr>
        <w:t>и Спецификацией №________ от «__» ___________ 202__ г.</w:t>
      </w:r>
    </w:p>
    <w:p w14:paraId="6B98ADEF" w14:textId="77777777" w:rsidR="00B57635" w:rsidRPr="00264E45" w:rsidRDefault="00B57635">
      <w:pPr>
        <w:tabs>
          <w:tab w:val="left" w:pos="7380"/>
        </w:tabs>
      </w:pPr>
    </w:p>
    <w:p w14:paraId="5B5588AF" w14:textId="77777777" w:rsidR="00B57635" w:rsidRPr="00264E45" w:rsidRDefault="00B57635">
      <w:pPr>
        <w:tabs>
          <w:tab w:val="left" w:pos="7380"/>
        </w:tabs>
      </w:pPr>
    </w:p>
    <w:tbl>
      <w:tblPr>
        <w:tblW w:w="0" w:type="auto"/>
        <w:tblInd w:w="-142" w:type="dxa"/>
        <w:tblLook w:val="04A0" w:firstRow="1" w:lastRow="0" w:firstColumn="1" w:lastColumn="0" w:noHBand="0" w:noVBand="1"/>
      </w:tblPr>
      <w:tblGrid>
        <w:gridCol w:w="6035"/>
        <w:gridCol w:w="4596"/>
      </w:tblGrid>
      <w:tr w:rsidR="00B57635" w:rsidRPr="00264E45" w14:paraId="24596F70" w14:textId="77777777">
        <w:trPr>
          <w:trHeight w:val="301"/>
        </w:trPr>
        <w:tc>
          <w:tcPr>
            <w:tcW w:w="6096" w:type="dxa"/>
          </w:tcPr>
          <w:p w14:paraId="7B6979E9" w14:textId="77777777" w:rsidR="00B57635" w:rsidRPr="00264E45" w:rsidRDefault="00054D40">
            <w:pPr>
              <w:pStyle w:val="af9"/>
              <w:rPr>
                <w:rFonts w:ascii="Times New Roman" w:hAnsi="Times New Roman"/>
                <w:sz w:val="24"/>
                <w:szCs w:val="24"/>
              </w:rPr>
            </w:pPr>
            <w:r w:rsidRPr="00264E45">
              <w:rPr>
                <w:rFonts w:ascii="Times New Roman" w:hAnsi="Times New Roman"/>
                <w:b/>
                <w:sz w:val="24"/>
                <w:szCs w:val="24"/>
              </w:rPr>
              <w:t>ИСПОЛНИТЕЛЬ</w:t>
            </w:r>
            <w:r w:rsidRPr="00264E45">
              <w:rPr>
                <w:rFonts w:ascii="Times New Roman" w:hAnsi="Times New Roman"/>
                <w:sz w:val="24"/>
                <w:szCs w:val="24"/>
              </w:rPr>
              <w:t>:</w:t>
            </w:r>
          </w:p>
        </w:tc>
        <w:tc>
          <w:tcPr>
            <w:tcW w:w="4643" w:type="dxa"/>
          </w:tcPr>
          <w:p w14:paraId="1876E5C5" w14:textId="77777777" w:rsidR="00B57635" w:rsidRPr="00264E45" w:rsidRDefault="00054D40">
            <w:pPr>
              <w:pStyle w:val="af9"/>
              <w:rPr>
                <w:rFonts w:ascii="Times New Roman" w:hAnsi="Times New Roman"/>
                <w:sz w:val="24"/>
                <w:szCs w:val="24"/>
              </w:rPr>
            </w:pPr>
            <w:r w:rsidRPr="00264E45">
              <w:rPr>
                <w:rFonts w:ascii="Times New Roman" w:hAnsi="Times New Roman"/>
                <w:b/>
                <w:sz w:val="24"/>
                <w:szCs w:val="24"/>
              </w:rPr>
              <w:t>ЗАКАЗЧИК</w:t>
            </w:r>
            <w:r w:rsidRPr="00264E45">
              <w:rPr>
                <w:rFonts w:ascii="Times New Roman" w:hAnsi="Times New Roman"/>
                <w:sz w:val="24"/>
                <w:szCs w:val="24"/>
              </w:rPr>
              <w:t>:</w:t>
            </w:r>
          </w:p>
        </w:tc>
      </w:tr>
      <w:tr w:rsidR="00B57635" w:rsidRPr="00264E45" w14:paraId="51EDA783" w14:textId="77777777">
        <w:trPr>
          <w:trHeight w:val="1185"/>
        </w:trPr>
        <w:tc>
          <w:tcPr>
            <w:tcW w:w="6096" w:type="dxa"/>
          </w:tcPr>
          <w:p w14:paraId="1614F05C" w14:textId="77777777" w:rsidR="00B57635" w:rsidRPr="00264E45" w:rsidRDefault="00B57635"/>
          <w:p w14:paraId="3C55B6A4" w14:textId="77777777" w:rsidR="00B57635" w:rsidRPr="00264E45" w:rsidRDefault="00B57635"/>
        </w:tc>
        <w:tc>
          <w:tcPr>
            <w:tcW w:w="4643" w:type="dxa"/>
          </w:tcPr>
          <w:p w14:paraId="3F4C746A" w14:textId="77777777" w:rsidR="00B57635" w:rsidRPr="00264E45" w:rsidRDefault="00054D40">
            <w:pPr>
              <w:pStyle w:val="af9"/>
              <w:rPr>
                <w:rFonts w:ascii="Times New Roman" w:hAnsi="Times New Roman"/>
                <w:sz w:val="24"/>
                <w:szCs w:val="24"/>
              </w:rPr>
            </w:pPr>
            <w:r w:rsidRPr="00264E45">
              <w:rPr>
                <w:rFonts w:ascii="Times New Roman" w:hAnsi="Times New Roman"/>
                <w:sz w:val="24"/>
                <w:szCs w:val="24"/>
              </w:rPr>
              <w:t>Наименование: ______________</w:t>
            </w:r>
          </w:p>
          <w:p w14:paraId="731AE13E" w14:textId="77777777" w:rsidR="00B57635" w:rsidRPr="00264E45" w:rsidRDefault="00B57635">
            <w:pPr>
              <w:pStyle w:val="af9"/>
              <w:rPr>
                <w:rFonts w:ascii="Times New Roman" w:hAnsi="Times New Roman"/>
                <w:color w:val="1F3864"/>
                <w:sz w:val="24"/>
                <w:szCs w:val="24"/>
              </w:rPr>
            </w:pPr>
          </w:p>
          <w:p w14:paraId="69400673" w14:textId="77777777" w:rsidR="00B57635" w:rsidRPr="00264E45" w:rsidRDefault="00054D40">
            <w:pPr>
              <w:pStyle w:val="af9"/>
              <w:rPr>
                <w:rFonts w:ascii="Times New Roman" w:hAnsi="Times New Roman"/>
                <w:sz w:val="24"/>
                <w:szCs w:val="24"/>
              </w:rPr>
            </w:pPr>
            <w:r w:rsidRPr="00264E45">
              <w:rPr>
                <w:rFonts w:ascii="Times New Roman" w:hAnsi="Times New Roman"/>
                <w:sz w:val="24"/>
                <w:szCs w:val="24"/>
              </w:rPr>
              <w:t>__________________</w:t>
            </w:r>
          </w:p>
          <w:p w14:paraId="58445E97" w14:textId="77777777" w:rsidR="00B57635" w:rsidRPr="00264E45" w:rsidRDefault="00B57635">
            <w:pPr>
              <w:pStyle w:val="af9"/>
              <w:rPr>
                <w:rFonts w:ascii="Times New Roman" w:hAnsi="Times New Roman"/>
                <w:sz w:val="24"/>
                <w:szCs w:val="24"/>
              </w:rPr>
            </w:pPr>
          </w:p>
        </w:tc>
      </w:tr>
      <w:tr w:rsidR="00B57635" w14:paraId="5FB23A47" w14:textId="77777777">
        <w:trPr>
          <w:trHeight w:val="592"/>
        </w:trPr>
        <w:tc>
          <w:tcPr>
            <w:tcW w:w="6096" w:type="dxa"/>
          </w:tcPr>
          <w:p w14:paraId="25403292" w14:textId="77777777" w:rsidR="00B57635" w:rsidRPr="00264E45" w:rsidRDefault="00054D40">
            <w:r w:rsidRPr="00264E45">
              <w:t>__________________________/ ./</w:t>
            </w:r>
          </w:p>
          <w:p w14:paraId="2AE0C6AF" w14:textId="77777777" w:rsidR="00B57635" w:rsidRPr="00264E45" w:rsidRDefault="00054D40">
            <w:pPr>
              <w:pStyle w:val="af9"/>
              <w:rPr>
                <w:rFonts w:ascii="Times New Roman" w:hAnsi="Times New Roman"/>
                <w:sz w:val="24"/>
                <w:szCs w:val="24"/>
              </w:rPr>
            </w:pPr>
            <w:r w:rsidRPr="00264E45">
              <w:rPr>
                <w:rFonts w:ascii="Times New Roman" w:hAnsi="Times New Roman"/>
                <w:sz w:val="24"/>
                <w:szCs w:val="24"/>
              </w:rPr>
              <w:t>МП</w:t>
            </w:r>
          </w:p>
        </w:tc>
        <w:tc>
          <w:tcPr>
            <w:tcW w:w="4643" w:type="dxa"/>
          </w:tcPr>
          <w:p w14:paraId="0C32F188" w14:textId="77777777" w:rsidR="00B57635" w:rsidRPr="00264E45" w:rsidRDefault="00054D40">
            <w:pPr>
              <w:pStyle w:val="af9"/>
              <w:rPr>
                <w:rFonts w:ascii="Times New Roman" w:hAnsi="Times New Roman"/>
                <w:sz w:val="24"/>
                <w:szCs w:val="24"/>
              </w:rPr>
            </w:pPr>
            <w:r w:rsidRPr="00264E45">
              <w:rPr>
                <w:rFonts w:ascii="Times New Roman" w:hAnsi="Times New Roman"/>
                <w:sz w:val="24"/>
                <w:szCs w:val="24"/>
              </w:rPr>
              <w:t>___________________/ ФИО/</w:t>
            </w:r>
          </w:p>
          <w:p w14:paraId="1968AC99" w14:textId="77777777" w:rsidR="00B57635" w:rsidRDefault="00054D40">
            <w:pPr>
              <w:pStyle w:val="af9"/>
              <w:rPr>
                <w:rFonts w:ascii="Times New Roman" w:hAnsi="Times New Roman"/>
                <w:sz w:val="24"/>
                <w:szCs w:val="24"/>
              </w:rPr>
            </w:pPr>
            <w:r w:rsidRPr="00264E45">
              <w:rPr>
                <w:rFonts w:ascii="Times New Roman" w:hAnsi="Times New Roman"/>
                <w:sz w:val="24"/>
                <w:szCs w:val="24"/>
              </w:rPr>
              <w:t>МП</w:t>
            </w:r>
          </w:p>
        </w:tc>
      </w:tr>
    </w:tbl>
    <w:p w14:paraId="5372A7AF" w14:textId="77777777" w:rsidR="00B57635" w:rsidRDefault="00B57635">
      <w:pPr>
        <w:jc w:val="right"/>
      </w:pPr>
    </w:p>
    <w:p w14:paraId="7097C202" w14:textId="77777777" w:rsidR="00B57635" w:rsidRDefault="00B57635">
      <w:pPr>
        <w:jc w:val="right"/>
      </w:pPr>
    </w:p>
    <w:p w14:paraId="08FAB3FA" w14:textId="77777777" w:rsidR="00B57635" w:rsidRDefault="00B57635">
      <w:pPr>
        <w:jc w:val="right"/>
      </w:pPr>
    </w:p>
    <w:p w14:paraId="14D72B01" w14:textId="77777777" w:rsidR="00B57635" w:rsidRDefault="00B57635">
      <w:pPr>
        <w:jc w:val="right"/>
      </w:pPr>
    </w:p>
    <w:p w14:paraId="1D998D26" w14:textId="77777777" w:rsidR="00B57635" w:rsidRDefault="00B57635"/>
    <w:p w14:paraId="26C89EBB" w14:textId="77777777" w:rsidR="00B57635" w:rsidRDefault="00B57635">
      <w:pPr>
        <w:tabs>
          <w:tab w:val="left" w:pos="2004"/>
        </w:tabs>
      </w:pPr>
    </w:p>
    <w:sectPr w:rsidR="00B57635">
      <w:footerReference w:type="default" r:id="rId8"/>
      <w:pgSz w:w="11907" w:h="16840"/>
      <w:pgMar w:top="426" w:right="567" w:bottom="284" w:left="851"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DDFFF" w14:textId="77777777" w:rsidR="005B04F1" w:rsidRDefault="005B04F1">
      <w:r>
        <w:separator/>
      </w:r>
    </w:p>
  </w:endnote>
  <w:endnote w:type="continuationSeparator" w:id="0">
    <w:p w14:paraId="7B77263C" w14:textId="77777777" w:rsidR="005B04F1" w:rsidRDefault="005B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3117B" w14:textId="77777777" w:rsidR="00B57635" w:rsidRDefault="00054D40">
    <w:pPr>
      <w:pStyle w:val="af5"/>
      <w:jc w:val="center"/>
    </w:pPr>
    <w:r>
      <w:fldChar w:fldCharType="begin"/>
    </w:r>
    <w:r>
      <w:instrText>PAGE   \* MERGEFORMAT</w:instrText>
    </w:r>
    <w:r>
      <w:fldChar w:fldCharType="separate"/>
    </w:r>
    <w:r>
      <w:t>12</w:t>
    </w:r>
    <w:r>
      <w:fldChar w:fldCharType="end"/>
    </w:r>
  </w:p>
  <w:p w14:paraId="43028662" w14:textId="77777777" w:rsidR="00B57635" w:rsidRDefault="00B57635">
    <w:pPr>
      <w:pStyle w:val="a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DB0B6" w14:textId="77777777" w:rsidR="005B04F1" w:rsidRDefault="005B04F1">
      <w:r>
        <w:separator/>
      </w:r>
    </w:p>
  </w:footnote>
  <w:footnote w:type="continuationSeparator" w:id="0">
    <w:p w14:paraId="56465F39" w14:textId="77777777" w:rsidR="005B04F1" w:rsidRDefault="005B0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43763"/>
    <w:multiLevelType w:val="hybridMultilevel"/>
    <w:tmpl w:val="24264E98"/>
    <w:lvl w:ilvl="0" w:tplc="B39E5E80">
      <w:start w:val="1"/>
      <w:numFmt w:val="decimal"/>
      <w:lvlText w:val="%1."/>
      <w:lvlJc w:val="left"/>
      <w:pPr>
        <w:ind w:left="720" w:hanging="360"/>
      </w:pPr>
      <w:rPr>
        <w:rFonts w:ascii="Times New Roman" w:eastAsia="Times New Roman" w:hAnsi="Times New Roman"/>
      </w:rPr>
    </w:lvl>
    <w:lvl w:ilvl="1" w:tplc="D81649FA">
      <w:start w:val="1"/>
      <w:numFmt w:val="bullet"/>
      <w:lvlText w:val=""/>
      <w:lvlJc w:val="left"/>
      <w:pPr>
        <w:ind w:left="1440" w:hanging="360"/>
      </w:pPr>
      <w:rPr>
        <w:rFonts w:ascii="Symbol" w:hAnsi="Symbol" w:cs="Symbol" w:hint="default"/>
      </w:rPr>
    </w:lvl>
    <w:lvl w:ilvl="2" w:tplc="6CF08E60">
      <w:start w:val="1"/>
      <w:numFmt w:val="lowerRoman"/>
      <w:lvlText w:val="%3."/>
      <w:lvlJc w:val="right"/>
      <w:pPr>
        <w:ind w:left="2160" w:hanging="180"/>
      </w:pPr>
    </w:lvl>
    <w:lvl w:ilvl="3" w:tplc="5DC4A23C">
      <w:start w:val="1"/>
      <w:numFmt w:val="decimal"/>
      <w:lvlText w:val="%4."/>
      <w:lvlJc w:val="left"/>
      <w:pPr>
        <w:ind w:left="2880" w:hanging="360"/>
      </w:pPr>
    </w:lvl>
    <w:lvl w:ilvl="4" w:tplc="4F028212">
      <w:start w:val="1"/>
      <w:numFmt w:val="lowerLetter"/>
      <w:lvlText w:val="%5."/>
      <w:lvlJc w:val="left"/>
      <w:pPr>
        <w:ind w:left="3600" w:hanging="360"/>
      </w:pPr>
    </w:lvl>
    <w:lvl w:ilvl="5" w:tplc="6BBA4978">
      <w:start w:val="1"/>
      <w:numFmt w:val="lowerRoman"/>
      <w:lvlText w:val="%6."/>
      <w:lvlJc w:val="right"/>
      <w:pPr>
        <w:ind w:left="4320" w:hanging="180"/>
      </w:pPr>
    </w:lvl>
    <w:lvl w:ilvl="6" w:tplc="180E219E">
      <w:start w:val="1"/>
      <w:numFmt w:val="decimal"/>
      <w:lvlText w:val="%7."/>
      <w:lvlJc w:val="left"/>
      <w:pPr>
        <w:ind w:left="5040" w:hanging="360"/>
      </w:pPr>
    </w:lvl>
    <w:lvl w:ilvl="7" w:tplc="137C029A">
      <w:start w:val="1"/>
      <w:numFmt w:val="lowerLetter"/>
      <w:lvlText w:val="%8."/>
      <w:lvlJc w:val="left"/>
      <w:pPr>
        <w:ind w:left="5760" w:hanging="360"/>
      </w:pPr>
    </w:lvl>
    <w:lvl w:ilvl="8" w:tplc="3A540272">
      <w:start w:val="1"/>
      <w:numFmt w:val="lowerRoman"/>
      <w:lvlText w:val="%9."/>
      <w:lvlJc w:val="right"/>
      <w:pPr>
        <w:ind w:left="6480" w:hanging="180"/>
      </w:pPr>
    </w:lvl>
  </w:abstractNum>
  <w:abstractNum w:abstractNumId="1" w15:restartNumberingAfterBreak="0">
    <w:nsid w:val="13F30A47"/>
    <w:multiLevelType w:val="hybridMultilevel"/>
    <w:tmpl w:val="EAD6B1DE"/>
    <w:lvl w:ilvl="0" w:tplc="3766CE7A">
      <w:start w:val="8"/>
      <w:numFmt w:val="decimal"/>
      <w:lvlText w:val="%1."/>
      <w:lvlJc w:val="left"/>
      <w:pPr>
        <w:ind w:left="720" w:hanging="360"/>
      </w:pPr>
      <w:rPr>
        <w:rFonts w:hint="default"/>
        <w:color w:val="000000"/>
      </w:rPr>
    </w:lvl>
    <w:lvl w:ilvl="1" w:tplc="A26EF0FA">
      <w:start w:val="1"/>
      <w:numFmt w:val="lowerLetter"/>
      <w:lvlText w:val="%2."/>
      <w:lvlJc w:val="left"/>
      <w:pPr>
        <w:ind w:left="1440" w:hanging="360"/>
      </w:pPr>
    </w:lvl>
    <w:lvl w:ilvl="2" w:tplc="5240F0DE">
      <w:start w:val="1"/>
      <w:numFmt w:val="lowerRoman"/>
      <w:lvlText w:val="%3."/>
      <w:lvlJc w:val="right"/>
      <w:pPr>
        <w:ind w:left="2160" w:hanging="180"/>
      </w:pPr>
    </w:lvl>
    <w:lvl w:ilvl="3" w:tplc="25A0E5D4">
      <w:start w:val="1"/>
      <w:numFmt w:val="decimal"/>
      <w:lvlText w:val="%4."/>
      <w:lvlJc w:val="left"/>
      <w:pPr>
        <w:ind w:left="2880" w:hanging="360"/>
      </w:pPr>
    </w:lvl>
    <w:lvl w:ilvl="4" w:tplc="B1A82E3E">
      <w:start w:val="1"/>
      <w:numFmt w:val="lowerLetter"/>
      <w:lvlText w:val="%5."/>
      <w:lvlJc w:val="left"/>
      <w:pPr>
        <w:ind w:left="3600" w:hanging="360"/>
      </w:pPr>
    </w:lvl>
    <w:lvl w:ilvl="5" w:tplc="808AD236">
      <w:start w:val="1"/>
      <w:numFmt w:val="lowerRoman"/>
      <w:lvlText w:val="%6."/>
      <w:lvlJc w:val="right"/>
      <w:pPr>
        <w:ind w:left="4320" w:hanging="180"/>
      </w:pPr>
    </w:lvl>
    <w:lvl w:ilvl="6" w:tplc="142AD6CA">
      <w:start w:val="1"/>
      <w:numFmt w:val="decimal"/>
      <w:lvlText w:val="%7."/>
      <w:lvlJc w:val="left"/>
      <w:pPr>
        <w:ind w:left="5040" w:hanging="360"/>
      </w:pPr>
    </w:lvl>
    <w:lvl w:ilvl="7" w:tplc="BD26DA32">
      <w:start w:val="1"/>
      <w:numFmt w:val="lowerLetter"/>
      <w:lvlText w:val="%8."/>
      <w:lvlJc w:val="left"/>
      <w:pPr>
        <w:ind w:left="5760" w:hanging="360"/>
      </w:pPr>
    </w:lvl>
    <w:lvl w:ilvl="8" w:tplc="50F2E24E">
      <w:start w:val="1"/>
      <w:numFmt w:val="lowerRoman"/>
      <w:lvlText w:val="%9."/>
      <w:lvlJc w:val="right"/>
      <w:pPr>
        <w:ind w:left="6480" w:hanging="180"/>
      </w:pPr>
    </w:lvl>
  </w:abstractNum>
  <w:abstractNum w:abstractNumId="2" w15:restartNumberingAfterBreak="0">
    <w:nsid w:val="1BD9785C"/>
    <w:multiLevelType w:val="multilevel"/>
    <w:tmpl w:val="7FCC334C"/>
    <w:lvl w:ilvl="0">
      <w:start w:val="11"/>
      <w:numFmt w:val="decimal"/>
      <w:lvlText w:val="%1."/>
      <w:lvlJc w:val="left"/>
      <w:pPr>
        <w:ind w:left="400" w:hanging="400"/>
      </w:pPr>
      <w:rPr>
        <w:rFonts w:hint="default"/>
      </w:rPr>
    </w:lvl>
    <w:lvl w:ilvl="1">
      <w:start w:val="1"/>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2872B2"/>
    <w:multiLevelType w:val="hybridMultilevel"/>
    <w:tmpl w:val="E2DE05FE"/>
    <w:lvl w:ilvl="0" w:tplc="3E1AC348">
      <w:start w:val="1"/>
      <w:numFmt w:val="decimal"/>
      <w:lvlText w:val="4.%1."/>
      <w:lvlJc w:val="left"/>
      <w:pPr>
        <w:ind w:left="720" w:hanging="360"/>
      </w:pPr>
      <w:rPr>
        <w:rFonts w:hint="default"/>
      </w:rPr>
    </w:lvl>
    <w:lvl w:ilvl="1" w:tplc="51A0FB5E">
      <w:start w:val="1"/>
      <w:numFmt w:val="lowerLetter"/>
      <w:lvlText w:val="%2."/>
      <w:lvlJc w:val="left"/>
      <w:pPr>
        <w:ind w:left="1440" w:hanging="360"/>
      </w:pPr>
    </w:lvl>
    <w:lvl w:ilvl="2" w:tplc="D00C0298">
      <w:start w:val="1"/>
      <w:numFmt w:val="lowerRoman"/>
      <w:lvlText w:val="%3."/>
      <w:lvlJc w:val="right"/>
      <w:pPr>
        <w:ind w:left="2160" w:hanging="180"/>
      </w:pPr>
    </w:lvl>
    <w:lvl w:ilvl="3" w:tplc="F1D401C8">
      <w:start w:val="1"/>
      <w:numFmt w:val="decimal"/>
      <w:lvlText w:val="%4."/>
      <w:lvlJc w:val="left"/>
      <w:pPr>
        <w:ind w:left="2880" w:hanging="360"/>
      </w:pPr>
    </w:lvl>
    <w:lvl w:ilvl="4" w:tplc="8D72CD04">
      <w:start w:val="1"/>
      <w:numFmt w:val="lowerLetter"/>
      <w:lvlText w:val="%5."/>
      <w:lvlJc w:val="left"/>
      <w:pPr>
        <w:ind w:left="3600" w:hanging="360"/>
      </w:pPr>
    </w:lvl>
    <w:lvl w:ilvl="5" w:tplc="C86C8D6A">
      <w:start w:val="1"/>
      <w:numFmt w:val="lowerRoman"/>
      <w:lvlText w:val="%6."/>
      <w:lvlJc w:val="right"/>
      <w:pPr>
        <w:ind w:left="4320" w:hanging="180"/>
      </w:pPr>
    </w:lvl>
    <w:lvl w:ilvl="6" w:tplc="C4021C42">
      <w:start w:val="1"/>
      <w:numFmt w:val="decimal"/>
      <w:lvlText w:val="%7."/>
      <w:lvlJc w:val="left"/>
      <w:pPr>
        <w:ind w:left="5040" w:hanging="360"/>
      </w:pPr>
    </w:lvl>
    <w:lvl w:ilvl="7" w:tplc="691CEB70">
      <w:start w:val="1"/>
      <w:numFmt w:val="lowerLetter"/>
      <w:lvlText w:val="%8."/>
      <w:lvlJc w:val="left"/>
      <w:pPr>
        <w:ind w:left="5760" w:hanging="360"/>
      </w:pPr>
    </w:lvl>
    <w:lvl w:ilvl="8" w:tplc="E48AFE0A">
      <w:start w:val="1"/>
      <w:numFmt w:val="lowerRoman"/>
      <w:lvlText w:val="%9."/>
      <w:lvlJc w:val="right"/>
      <w:pPr>
        <w:ind w:left="6480" w:hanging="180"/>
      </w:pPr>
    </w:lvl>
  </w:abstractNum>
  <w:abstractNum w:abstractNumId="4" w15:restartNumberingAfterBreak="0">
    <w:nsid w:val="2A3A3E2E"/>
    <w:multiLevelType w:val="hybridMultilevel"/>
    <w:tmpl w:val="4BAA4EB8"/>
    <w:lvl w:ilvl="0" w:tplc="51909832">
      <w:start w:val="1"/>
      <w:numFmt w:val="decimal"/>
      <w:lvlText w:val="4.%1."/>
      <w:lvlJc w:val="left"/>
      <w:pPr>
        <w:ind w:left="720" w:hanging="360"/>
      </w:pPr>
      <w:rPr>
        <w:rFonts w:hint="default"/>
      </w:rPr>
    </w:lvl>
    <w:lvl w:ilvl="1" w:tplc="3FA874B0">
      <w:start w:val="1"/>
      <w:numFmt w:val="lowerLetter"/>
      <w:lvlText w:val="%2."/>
      <w:lvlJc w:val="left"/>
      <w:pPr>
        <w:ind w:left="1440" w:hanging="360"/>
      </w:pPr>
    </w:lvl>
    <w:lvl w:ilvl="2" w:tplc="26B65A7E">
      <w:start w:val="1"/>
      <w:numFmt w:val="lowerRoman"/>
      <w:lvlText w:val="%3."/>
      <w:lvlJc w:val="right"/>
      <w:pPr>
        <w:ind w:left="2160" w:hanging="180"/>
      </w:pPr>
    </w:lvl>
    <w:lvl w:ilvl="3" w:tplc="F24AA6A2">
      <w:start w:val="1"/>
      <w:numFmt w:val="decimal"/>
      <w:lvlText w:val="%4."/>
      <w:lvlJc w:val="left"/>
      <w:pPr>
        <w:ind w:left="2880" w:hanging="360"/>
      </w:pPr>
    </w:lvl>
    <w:lvl w:ilvl="4" w:tplc="235E10B0">
      <w:start w:val="1"/>
      <w:numFmt w:val="lowerLetter"/>
      <w:lvlText w:val="%5."/>
      <w:lvlJc w:val="left"/>
      <w:pPr>
        <w:ind w:left="3600" w:hanging="360"/>
      </w:pPr>
    </w:lvl>
    <w:lvl w:ilvl="5" w:tplc="8A36B986">
      <w:start w:val="1"/>
      <w:numFmt w:val="lowerRoman"/>
      <w:lvlText w:val="%6."/>
      <w:lvlJc w:val="right"/>
      <w:pPr>
        <w:ind w:left="4320" w:hanging="180"/>
      </w:pPr>
    </w:lvl>
    <w:lvl w:ilvl="6" w:tplc="FA1454C4">
      <w:start w:val="1"/>
      <w:numFmt w:val="decimal"/>
      <w:lvlText w:val="%7."/>
      <w:lvlJc w:val="left"/>
      <w:pPr>
        <w:ind w:left="5040" w:hanging="360"/>
      </w:pPr>
    </w:lvl>
    <w:lvl w:ilvl="7" w:tplc="5DA879F8">
      <w:start w:val="1"/>
      <w:numFmt w:val="lowerLetter"/>
      <w:lvlText w:val="%8."/>
      <w:lvlJc w:val="left"/>
      <w:pPr>
        <w:ind w:left="5760" w:hanging="360"/>
      </w:pPr>
    </w:lvl>
    <w:lvl w:ilvl="8" w:tplc="85707AD8">
      <w:start w:val="1"/>
      <w:numFmt w:val="lowerRoman"/>
      <w:lvlText w:val="%9."/>
      <w:lvlJc w:val="right"/>
      <w:pPr>
        <w:ind w:left="6480" w:hanging="180"/>
      </w:pPr>
    </w:lvl>
  </w:abstractNum>
  <w:abstractNum w:abstractNumId="5" w15:restartNumberingAfterBreak="0">
    <w:nsid w:val="2C01640A"/>
    <w:multiLevelType w:val="hybridMultilevel"/>
    <w:tmpl w:val="45AADD9E"/>
    <w:lvl w:ilvl="0" w:tplc="907C8C4A">
      <w:start w:val="8"/>
      <w:numFmt w:val="decimal"/>
      <w:lvlText w:val="%1."/>
      <w:lvlJc w:val="left"/>
      <w:pPr>
        <w:tabs>
          <w:tab w:val="num" w:pos="720"/>
        </w:tabs>
        <w:ind w:left="720" w:hanging="360"/>
      </w:pPr>
    </w:lvl>
    <w:lvl w:ilvl="1" w:tplc="6E6CB65C">
      <w:start w:val="1"/>
      <w:numFmt w:val="decimal"/>
      <w:lvlText w:val="%2."/>
      <w:lvlJc w:val="left"/>
      <w:pPr>
        <w:tabs>
          <w:tab w:val="num" w:pos="1440"/>
        </w:tabs>
        <w:ind w:left="1440" w:hanging="360"/>
      </w:pPr>
    </w:lvl>
    <w:lvl w:ilvl="2" w:tplc="93F48438">
      <w:start w:val="1"/>
      <w:numFmt w:val="decimal"/>
      <w:lvlText w:val="%3."/>
      <w:lvlJc w:val="left"/>
      <w:pPr>
        <w:tabs>
          <w:tab w:val="num" w:pos="2160"/>
        </w:tabs>
        <w:ind w:left="2160" w:hanging="360"/>
      </w:pPr>
    </w:lvl>
    <w:lvl w:ilvl="3" w:tplc="C292D608">
      <w:start w:val="1"/>
      <w:numFmt w:val="decimal"/>
      <w:lvlText w:val="%4."/>
      <w:lvlJc w:val="left"/>
      <w:pPr>
        <w:tabs>
          <w:tab w:val="num" w:pos="2880"/>
        </w:tabs>
        <w:ind w:left="2880" w:hanging="360"/>
      </w:pPr>
    </w:lvl>
    <w:lvl w:ilvl="4" w:tplc="8E5E18CC">
      <w:start w:val="1"/>
      <w:numFmt w:val="decimal"/>
      <w:lvlText w:val="%5."/>
      <w:lvlJc w:val="left"/>
      <w:pPr>
        <w:tabs>
          <w:tab w:val="num" w:pos="3600"/>
        </w:tabs>
        <w:ind w:left="3600" w:hanging="360"/>
      </w:pPr>
    </w:lvl>
    <w:lvl w:ilvl="5" w:tplc="9A80ACAE">
      <w:start w:val="1"/>
      <w:numFmt w:val="decimal"/>
      <w:lvlText w:val="%6."/>
      <w:lvlJc w:val="left"/>
      <w:pPr>
        <w:tabs>
          <w:tab w:val="num" w:pos="4320"/>
        </w:tabs>
        <w:ind w:left="4320" w:hanging="360"/>
      </w:pPr>
    </w:lvl>
    <w:lvl w:ilvl="6" w:tplc="2B20F1BE">
      <w:start w:val="1"/>
      <w:numFmt w:val="decimal"/>
      <w:lvlText w:val="%7."/>
      <w:lvlJc w:val="left"/>
      <w:pPr>
        <w:tabs>
          <w:tab w:val="num" w:pos="5040"/>
        </w:tabs>
        <w:ind w:left="5040" w:hanging="360"/>
      </w:pPr>
    </w:lvl>
    <w:lvl w:ilvl="7" w:tplc="88687334">
      <w:start w:val="1"/>
      <w:numFmt w:val="decimal"/>
      <w:lvlText w:val="%8."/>
      <w:lvlJc w:val="left"/>
      <w:pPr>
        <w:tabs>
          <w:tab w:val="num" w:pos="5760"/>
        </w:tabs>
        <w:ind w:left="5760" w:hanging="360"/>
      </w:pPr>
    </w:lvl>
    <w:lvl w:ilvl="8" w:tplc="FD5C4622">
      <w:start w:val="1"/>
      <w:numFmt w:val="decimal"/>
      <w:lvlText w:val="%9."/>
      <w:lvlJc w:val="left"/>
      <w:pPr>
        <w:tabs>
          <w:tab w:val="num" w:pos="6480"/>
        </w:tabs>
        <w:ind w:left="6480" w:hanging="360"/>
      </w:pPr>
    </w:lvl>
  </w:abstractNum>
  <w:abstractNum w:abstractNumId="6" w15:restartNumberingAfterBreak="0">
    <w:nsid w:val="2C13152C"/>
    <w:multiLevelType w:val="hybridMultilevel"/>
    <w:tmpl w:val="C6A2F27E"/>
    <w:lvl w:ilvl="0" w:tplc="85D4AA38">
      <w:start w:val="1"/>
      <w:numFmt w:val="upperRoman"/>
      <w:lvlText w:val="%1."/>
      <w:lvlJc w:val="left"/>
      <w:pPr>
        <w:tabs>
          <w:tab w:val="num" w:pos="0"/>
        </w:tabs>
        <w:ind w:left="1080" w:hanging="720"/>
      </w:pPr>
      <w:rPr>
        <w:rFonts w:eastAsia="SimSun" w:hint="default"/>
        <w:b/>
        <w:bCs/>
        <w:color w:val="00000A"/>
        <w:sz w:val="20"/>
        <w:szCs w:val="20"/>
      </w:rPr>
    </w:lvl>
    <w:lvl w:ilvl="1" w:tplc="CA8E2E1C">
      <w:start w:val="1"/>
      <w:numFmt w:val="bullet"/>
      <w:lvlText w:val="o"/>
      <w:lvlJc w:val="left"/>
      <w:pPr>
        <w:ind w:left="1440" w:hanging="360"/>
      </w:pPr>
      <w:rPr>
        <w:rFonts w:ascii="Courier New" w:eastAsia="Times New Roman" w:hAnsi="Courier New" w:hint="default"/>
      </w:rPr>
    </w:lvl>
    <w:lvl w:ilvl="2" w:tplc="5B508AF2">
      <w:start w:val="1"/>
      <w:numFmt w:val="bullet"/>
      <w:lvlText w:val="§"/>
      <w:lvlJc w:val="left"/>
      <w:pPr>
        <w:ind w:left="2160" w:hanging="360"/>
      </w:pPr>
      <w:rPr>
        <w:rFonts w:ascii="Wingdings" w:eastAsia="Times New Roman" w:hAnsi="Wingdings" w:hint="default"/>
      </w:rPr>
    </w:lvl>
    <w:lvl w:ilvl="3" w:tplc="CDD0309A">
      <w:start w:val="1"/>
      <w:numFmt w:val="bullet"/>
      <w:lvlText w:val="·"/>
      <w:lvlJc w:val="left"/>
      <w:pPr>
        <w:ind w:left="2880" w:hanging="360"/>
      </w:pPr>
      <w:rPr>
        <w:rFonts w:ascii="Symbol" w:eastAsia="Times New Roman" w:hAnsi="Symbol" w:hint="default"/>
      </w:rPr>
    </w:lvl>
    <w:lvl w:ilvl="4" w:tplc="F838005E">
      <w:start w:val="1"/>
      <w:numFmt w:val="bullet"/>
      <w:lvlText w:val="o"/>
      <w:lvlJc w:val="left"/>
      <w:pPr>
        <w:ind w:left="3600" w:hanging="360"/>
      </w:pPr>
      <w:rPr>
        <w:rFonts w:ascii="Courier New" w:eastAsia="Times New Roman" w:hAnsi="Courier New" w:hint="default"/>
      </w:rPr>
    </w:lvl>
    <w:lvl w:ilvl="5" w:tplc="86E0AC7A">
      <w:start w:val="1"/>
      <w:numFmt w:val="bullet"/>
      <w:lvlText w:val="§"/>
      <w:lvlJc w:val="left"/>
      <w:pPr>
        <w:ind w:left="4320" w:hanging="360"/>
      </w:pPr>
      <w:rPr>
        <w:rFonts w:ascii="Wingdings" w:eastAsia="Times New Roman" w:hAnsi="Wingdings" w:hint="default"/>
      </w:rPr>
    </w:lvl>
    <w:lvl w:ilvl="6" w:tplc="6E02AD84">
      <w:start w:val="1"/>
      <w:numFmt w:val="bullet"/>
      <w:lvlText w:val="·"/>
      <w:lvlJc w:val="left"/>
      <w:pPr>
        <w:ind w:left="5040" w:hanging="360"/>
      </w:pPr>
      <w:rPr>
        <w:rFonts w:ascii="Symbol" w:eastAsia="Times New Roman" w:hAnsi="Symbol" w:hint="default"/>
      </w:rPr>
    </w:lvl>
    <w:lvl w:ilvl="7" w:tplc="29AAE2E0">
      <w:start w:val="1"/>
      <w:numFmt w:val="bullet"/>
      <w:lvlText w:val="o"/>
      <w:lvlJc w:val="left"/>
      <w:pPr>
        <w:ind w:left="5760" w:hanging="360"/>
      </w:pPr>
      <w:rPr>
        <w:rFonts w:ascii="Courier New" w:eastAsia="Times New Roman" w:hAnsi="Courier New" w:hint="default"/>
      </w:rPr>
    </w:lvl>
    <w:lvl w:ilvl="8" w:tplc="629C80D6">
      <w:start w:val="1"/>
      <w:numFmt w:val="bullet"/>
      <w:lvlText w:val="§"/>
      <w:lvlJc w:val="left"/>
      <w:pPr>
        <w:ind w:left="6480" w:hanging="360"/>
      </w:pPr>
      <w:rPr>
        <w:rFonts w:ascii="Wingdings" w:eastAsia="Times New Roman" w:hAnsi="Wingdings" w:hint="default"/>
      </w:rPr>
    </w:lvl>
  </w:abstractNum>
  <w:abstractNum w:abstractNumId="7" w15:restartNumberingAfterBreak="0">
    <w:nsid w:val="2D376394"/>
    <w:multiLevelType w:val="hybridMultilevel"/>
    <w:tmpl w:val="C8E6A75C"/>
    <w:lvl w:ilvl="0" w:tplc="020A9AB2">
      <w:start w:val="3"/>
      <w:numFmt w:val="decimal"/>
      <w:lvlText w:val="%1."/>
      <w:lvlJc w:val="left"/>
      <w:pPr>
        <w:tabs>
          <w:tab w:val="num" w:pos="720"/>
        </w:tabs>
        <w:ind w:left="720" w:hanging="360"/>
      </w:pPr>
    </w:lvl>
    <w:lvl w:ilvl="1" w:tplc="4B6E2FFC">
      <w:start w:val="1"/>
      <w:numFmt w:val="decimal"/>
      <w:lvlText w:val="%2."/>
      <w:lvlJc w:val="left"/>
      <w:pPr>
        <w:tabs>
          <w:tab w:val="num" w:pos="1440"/>
        </w:tabs>
        <w:ind w:left="1440" w:hanging="360"/>
      </w:pPr>
    </w:lvl>
    <w:lvl w:ilvl="2" w:tplc="2772A410">
      <w:start w:val="1"/>
      <w:numFmt w:val="decimal"/>
      <w:lvlText w:val="%3."/>
      <w:lvlJc w:val="left"/>
      <w:pPr>
        <w:tabs>
          <w:tab w:val="num" w:pos="2160"/>
        </w:tabs>
        <w:ind w:left="2160" w:hanging="360"/>
      </w:pPr>
    </w:lvl>
    <w:lvl w:ilvl="3" w:tplc="6D3ADAC2">
      <w:start w:val="1"/>
      <w:numFmt w:val="decimal"/>
      <w:lvlText w:val="%4."/>
      <w:lvlJc w:val="left"/>
      <w:pPr>
        <w:tabs>
          <w:tab w:val="num" w:pos="2880"/>
        </w:tabs>
        <w:ind w:left="2880" w:hanging="360"/>
      </w:pPr>
    </w:lvl>
    <w:lvl w:ilvl="4" w:tplc="CE1A437E">
      <w:start w:val="1"/>
      <w:numFmt w:val="decimal"/>
      <w:lvlText w:val="%5."/>
      <w:lvlJc w:val="left"/>
      <w:pPr>
        <w:tabs>
          <w:tab w:val="num" w:pos="3600"/>
        </w:tabs>
        <w:ind w:left="3600" w:hanging="360"/>
      </w:pPr>
    </w:lvl>
    <w:lvl w:ilvl="5" w:tplc="BDC6CE02">
      <w:start w:val="1"/>
      <w:numFmt w:val="decimal"/>
      <w:lvlText w:val="%6."/>
      <w:lvlJc w:val="left"/>
      <w:pPr>
        <w:tabs>
          <w:tab w:val="num" w:pos="4320"/>
        </w:tabs>
        <w:ind w:left="4320" w:hanging="360"/>
      </w:pPr>
    </w:lvl>
    <w:lvl w:ilvl="6" w:tplc="9E36F47A">
      <w:start w:val="1"/>
      <w:numFmt w:val="decimal"/>
      <w:lvlText w:val="%7."/>
      <w:lvlJc w:val="left"/>
      <w:pPr>
        <w:tabs>
          <w:tab w:val="num" w:pos="5040"/>
        </w:tabs>
        <w:ind w:left="5040" w:hanging="360"/>
      </w:pPr>
    </w:lvl>
    <w:lvl w:ilvl="7" w:tplc="6C94D338">
      <w:start w:val="1"/>
      <w:numFmt w:val="decimal"/>
      <w:lvlText w:val="%8."/>
      <w:lvlJc w:val="left"/>
      <w:pPr>
        <w:tabs>
          <w:tab w:val="num" w:pos="5760"/>
        </w:tabs>
        <w:ind w:left="5760" w:hanging="360"/>
      </w:pPr>
    </w:lvl>
    <w:lvl w:ilvl="8" w:tplc="AF94507A">
      <w:start w:val="1"/>
      <w:numFmt w:val="decimal"/>
      <w:lvlText w:val="%9."/>
      <w:lvlJc w:val="left"/>
      <w:pPr>
        <w:tabs>
          <w:tab w:val="num" w:pos="6480"/>
        </w:tabs>
        <w:ind w:left="6480" w:hanging="360"/>
      </w:pPr>
    </w:lvl>
  </w:abstractNum>
  <w:abstractNum w:abstractNumId="8" w15:restartNumberingAfterBreak="0">
    <w:nsid w:val="34777E45"/>
    <w:multiLevelType w:val="hybridMultilevel"/>
    <w:tmpl w:val="D270C9AA"/>
    <w:lvl w:ilvl="0" w:tplc="2DEE55FE">
      <w:start w:val="4"/>
      <w:numFmt w:val="decimal"/>
      <w:lvlText w:val="%1."/>
      <w:lvlJc w:val="left"/>
      <w:pPr>
        <w:tabs>
          <w:tab w:val="num" w:pos="720"/>
        </w:tabs>
        <w:ind w:left="720" w:hanging="360"/>
      </w:pPr>
    </w:lvl>
    <w:lvl w:ilvl="1" w:tplc="4224B114">
      <w:start w:val="1"/>
      <w:numFmt w:val="decimal"/>
      <w:lvlText w:val="%2."/>
      <w:lvlJc w:val="left"/>
      <w:pPr>
        <w:tabs>
          <w:tab w:val="num" w:pos="1440"/>
        </w:tabs>
        <w:ind w:left="1440" w:hanging="360"/>
      </w:pPr>
    </w:lvl>
    <w:lvl w:ilvl="2" w:tplc="FD205026">
      <w:start w:val="1"/>
      <w:numFmt w:val="decimal"/>
      <w:lvlText w:val="%3."/>
      <w:lvlJc w:val="left"/>
      <w:pPr>
        <w:tabs>
          <w:tab w:val="num" w:pos="2160"/>
        </w:tabs>
        <w:ind w:left="2160" w:hanging="360"/>
      </w:pPr>
    </w:lvl>
    <w:lvl w:ilvl="3" w:tplc="15F83FC4">
      <w:start w:val="1"/>
      <w:numFmt w:val="decimal"/>
      <w:lvlText w:val="%4."/>
      <w:lvlJc w:val="left"/>
      <w:pPr>
        <w:tabs>
          <w:tab w:val="num" w:pos="2880"/>
        </w:tabs>
        <w:ind w:left="2880" w:hanging="360"/>
      </w:pPr>
    </w:lvl>
    <w:lvl w:ilvl="4" w:tplc="B79C8A00">
      <w:start w:val="1"/>
      <w:numFmt w:val="decimal"/>
      <w:lvlText w:val="%5."/>
      <w:lvlJc w:val="left"/>
      <w:pPr>
        <w:tabs>
          <w:tab w:val="num" w:pos="3600"/>
        </w:tabs>
        <w:ind w:left="3600" w:hanging="360"/>
      </w:pPr>
    </w:lvl>
    <w:lvl w:ilvl="5" w:tplc="B1B85972">
      <w:start w:val="1"/>
      <w:numFmt w:val="decimal"/>
      <w:lvlText w:val="%6."/>
      <w:lvlJc w:val="left"/>
      <w:pPr>
        <w:tabs>
          <w:tab w:val="num" w:pos="4320"/>
        </w:tabs>
        <w:ind w:left="4320" w:hanging="360"/>
      </w:pPr>
    </w:lvl>
    <w:lvl w:ilvl="6" w:tplc="E98C5BDC">
      <w:start w:val="1"/>
      <w:numFmt w:val="decimal"/>
      <w:lvlText w:val="%7."/>
      <w:lvlJc w:val="left"/>
      <w:pPr>
        <w:tabs>
          <w:tab w:val="num" w:pos="5040"/>
        </w:tabs>
        <w:ind w:left="5040" w:hanging="360"/>
      </w:pPr>
    </w:lvl>
    <w:lvl w:ilvl="7" w:tplc="631CAFA8">
      <w:start w:val="1"/>
      <w:numFmt w:val="decimal"/>
      <w:lvlText w:val="%8."/>
      <w:lvlJc w:val="left"/>
      <w:pPr>
        <w:tabs>
          <w:tab w:val="num" w:pos="5760"/>
        </w:tabs>
        <w:ind w:left="5760" w:hanging="360"/>
      </w:pPr>
    </w:lvl>
    <w:lvl w:ilvl="8" w:tplc="6F2427B4">
      <w:start w:val="1"/>
      <w:numFmt w:val="decimal"/>
      <w:lvlText w:val="%9."/>
      <w:lvlJc w:val="left"/>
      <w:pPr>
        <w:tabs>
          <w:tab w:val="num" w:pos="6480"/>
        </w:tabs>
        <w:ind w:left="6480" w:hanging="360"/>
      </w:pPr>
    </w:lvl>
  </w:abstractNum>
  <w:abstractNum w:abstractNumId="9" w15:restartNumberingAfterBreak="0">
    <w:nsid w:val="35A81BB9"/>
    <w:multiLevelType w:val="hybridMultilevel"/>
    <w:tmpl w:val="8AF42BC4"/>
    <w:lvl w:ilvl="0" w:tplc="4856826C">
      <w:start w:val="6"/>
      <w:numFmt w:val="decimal"/>
      <w:lvlText w:val="%1."/>
      <w:lvlJc w:val="left"/>
      <w:pPr>
        <w:ind w:left="928" w:hanging="360"/>
      </w:pPr>
      <w:rPr>
        <w:rFonts w:hint="default"/>
        <w:color w:val="000000"/>
      </w:rPr>
    </w:lvl>
    <w:lvl w:ilvl="1" w:tplc="04BE4C9A">
      <w:start w:val="1"/>
      <w:numFmt w:val="lowerLetter"/>
      <w:lvlText w:val="%2."/>
      <w:lvlJc w:val="left"/>
      <w:pPr>
        <w:ind w:left="1648" w:hanging="360"/>
      </w:pPr>
    </w:lvl>
    <w:lvl w:ilvl="2" w:tplc="16CE492A">
      <w:start w:val="1"/>
      <w:numFmt w:val="lowerRoman"/>
      <w:lvlText w:val="%3."/>
      <w:lvlJc w:val="right"/>
      <w:pPr>
        <w:ind w:left="2368" w:hanging="180"/>
      </w:pPr>
    </w:lvl>
    <w:lvl w:ilvl="3" w:tplc="39D6589E">
      <w:start w:val="1"/>
      <w:numFmt w:val="decimal"/>
      <w:lvlText w:val="%4."/>
      <w:lvlJc w:val="left"/>
      <w:pPr>
        <w:ind w:left="3088" w:hanging="360"/>
      </w:pPr>
    </w:lvl>
    <w:lvl w:ilvl="4" w:tplc="258CB95E">
      <w:start w:val="1"/>
      <w:numFmt w:val="lowerLetter"/>
      <w:lvlText w:val="%5."/>
      <w:lvlJc w:val="left"/>
      <w:pPr>
        <w:ind w:left="3808" w:hanging="360"/>
      </w:pPr>
    </w:lvl>
    <w:lvl w:ilvl="5" w:tplc="C2A84B2E">
      <w:start w:val="1"/>
      <w:numFmt w:val="lowerRoman"/>
      <w:lvlText w:val="%6."/>
      <w:lvlJc w:val="right"/>
      <w:pPr>
        <w:ind w:left="4528" w:hanging="180"/>
      </w:pPr>
    </w:lvl>
    <w:lvl w:ilvl="6" w:tplc="882EE86E">
      <w:start w:val="1"/>
      <w:numFmt w:val="decimal"/>
      <w:lvlText w:val="%7."/>
      <w:lvlJc w:val="left"/>
      <w:pPr>
        <w:ind w:left="5248" w:hanging="360"/>
      </w:pPr>
    </w:lvl>
    <w:lvl w:ilvl="7" w:tplc="83BC627A">
      <w:start w:val="1"/>
      <w:numFmt w:val="lowerLetter"/>
      <w:lvlText w:val="%8."/>
      <w:lvlJc w:val="left"/>
      <w:pPr>
        <w:ind w:left="5968" w:hanging="360"/>
      </w:pPr>
    </w:lvl>
    <w:lvl w:ilvl="8" w:tplc="52B69F8E">
      <w:start w:val="1"/>
      <w:numFmt w:val="lowerRoman"/>
      <w:lvlText w:val="%9."/>
      <w:lvlJc w:val="right"/>
      <w:pPr>
        <w:ind w:left="6688" w:hanging="180"/>
      </w:pPr>
    </w:lvl>
  </w:abstractNum>
  <w:abstractNum w:abstractNumId="10" w15:restartNumberingAfterBreak="0">
    <w:nsid w:val="380313CC"/>
    <w:multiLevelType w:val="hybridMultilevel"/>
    <w:tmpl w:val="70946E9C"/>
    <w:lvl w:ilvl="0" w:tplc="D6DC7316">
      <w:start w:val="1"/>
      <w:numFmt w:val="decimal"/>
      <w:lvlText w:val="4.%1."/>
      <w:lvlJc w:val="left"/>
      <w:pPr>
        <w:ind w:left="720" w:hanging="360"/>
      </w:pPr>
      <w:rPr>
        <w:rFonts w:hint="default"/>
      </w:rPr>
    </w:lvl>
    <w:lvl w:ilvl="1" w:tplc="8938B8B4">
      <w:start w:val="1"/>
      <w:numFmt w:val="lowerLetter"/>
      <w:lvlText w:val="%2."/>
      <w:lvlJc w:val="left"/>
      <w:pPr>
        <w:ind w:left="1440" w:hanging="360"/>
      </w:pPr>
    </w:lvl>
    <w:lvl w:ilvl="2" w:tplc="5E9638F4">
      <w:start w:val="1"/>
      <w:numFmt w:val="lowerRoman"/>
      <w:lvlText w:val="%3."/>
      <w:lvlJc w:val="right"/>
      <w:pPr>
        <w:ind w:left="2160" w:hanging="180"/>
      </w:pPr>
    </w:lvl>
    <w:lvl w:ilvl="3" w:tplc="32427EFA">
      <w:start w:val="1"/>
      <w:numFmt w:val="decimal"/>
      <w:lvlText w:val="%4."/>
      <w:lvlJc w:val="left"/>
      <w:pPr>
        <w:ind w:left="2880" w:hanging="360"/>
      </w:pPr>
    </w:lvl>
    <w:lvl w:ilvl="4" w:tplc="AC9212AA">
      <w:start w:val="1"/>
      <w:numFmt w:val="lowerLetter"/>
      <w:lvlText w:val="%5."/>
      <w:lvlJc w:val="left"/>
      <w:pPr>
        <w:ind w:left="3600" w:hanging="360"/>
      </w:pPr>
    </w:lvl>
    <w:lvl w:ilvl="5" w:tplc="569ACE98">
      <w:start w:val="1"/>
      <w:numFmt w:val="lowerRoman"/>
      <w:lvlText w:val="%6."/>
      <w:lvlJc w:val="right"/>
      <w:pPr>
        <w:ind w:left="4320" w:hanging="180"/>
      </w:pPr>
    </w:lvl>
    <w:lvl w:ilvl="6" w:tplc="4D38F3F2">
      <w:start w:val="1"/>
      <w:numFmt w:val="decimal"/>
      <w:lvlText w:val="%7."/>
      <w:lvlJc w:val="left"/>
      <w:pPr>
        <w:ind w:left="5040" w:hanging="360"/>
      </w:pPr>
    </w:lvl>
    <w:lvl w:ilvl="7" w:tplc="0CBE2162">
      <w:start w:val="1"/>
      <w:numFmt w:val="lowerLetter"/>
      <w:lvlText w:val="%8."/>
      <w:lvlJc w:val="left"/>
      <w:pPr>
        <w:ind w:left="5760" w:hanging="360"/>
      </w:pPr>
    </w:lvl>
    <w:lvl w:ilvl="8" w:tplc="3278A52C">
      <w:start w:val="1"/>
      <w:numFmt w:val="lowerRoman"/>
      <w:lvlText w:val="%9."/>
      <w:lvlJc w:val="right"/>
      <w:pPr>
        <w:ind w:left="6480" w:hanging="180"/>
      </w:pPr>
    </w:lvl>
  </w:abstractNum>
  <w:abstractNum w:abstractNumId="11" w15:restartNumberingAfterBreak="0">
    <w:nsid w:val="3B7C3FDD"/>
    <w:multiLevelType w:val="hybridMultilevel"/>
    <w:tmpl w:val="8F02D766"/>
    <w:lvl w:ilvl="0" w:tplc="FF50402A">
      <w:start w:val="1"/>
      <w:numFmt w:val="decimal"/>
      <w:suff w:val="nothing"/>
      <w:lvlText w:val="%1."/>
      <w:lvlJc w:val="left"/>
      <w:pPr>
        <w:tabs>
          <w:tab w:val="num" w:pos="0"/>
        </w:tabs>
        <w:ind w:left="0" w:firstLine="0"/>
      </w:pPr>
    </w:lvl>
    <w:lvl w:ilvl="1" w:tplc="F47CEE60">
      <w:start w:val="1"/>
      <w:numFmt w:val="lowerLetter"/>
      <w:lvlText w:val="%2."/>
      <w:lvlJc w:val="left"/>
      <w:pPr>
        <w:tabs>
          <w:tab w:val="num" w:pos="0"/>
        </w:tabs>
        <w:ind w:left="1440" w:hanging="360"/>
      </w:pPr>
    </w:lvl>
    <w:lvl w:ilvl="2" w:tplc="9BEE8E38">
      <w:start w:val="1"/>
      <w:numFmt w:val="lowerRoman"/>
      <w:lvlText w:val="%3."/>
      <w:lvlJc w:val="right"/>
      <w:pPr>
        <w:tabs>
          <w:tab w:val="num" w:pos="0"/>
        </w:tabs>
        <w:ind w:left="2160" w:hanging="180"/>
      </w:pPr>
    </w:lvl>
    <w:lvl w:ilvl="3" w:tplc="5CA8F258">
      <w:start w:val="1"/>
      <w:numFmt w:val="decimal"/>
      <w:lvlText w:val="%4."/>
      <w:lvlJc w:val="left"/>
      <w:pPr>
        <w:tabs>
          <w:tab w:val="num" w:pos="0"/>
        </w:tabs>
        <w:ind w:left="2880" w:hanging="360"/>
      </w:pPr>
      <w:rPr>
        <w:rFonts w:eastAsia="SimSun"/>
        <w:b/>
        <w:bCs/>
        <w:color w:val="00000A"/>
        <w:lang w:eastAsia="hi-IN" w:bidi="hi-IN"/>
      </w:rPr>
    </w:lvl>
    <w:lvl w:ilvl="4" w:tplc="9FB6B314">
      <w:start w:val="1"/>
      <w:numFmt w:val="lowerLetter"/>
      <w:lvlText w:val="%5."/>
      <w:lvlJc w:val="left"/>
      <w:pPr>
        <w:tabs>
          <w:tab w:val="num" w:pos="0"/>
        </w:tabs>
        <w:ind w:left="3600" w:hanging="360"/>
      </w:pPr>
    </w:lvl>
    <w:lvl w:ilvl="5" w:tplc="B5FAB066">
      <w:start w:val="1"/>
      <w:numFmt w:val="lowerRoman"/>
      <w:lvlText w:val="%6."/>
      <w:lvlJc w:val="right"/>
      <w:pPr>
        <w:tabs>
          <w:tab w:val="num" w:pos="0"/>
        </w:tabs>
        <w:ind w:left="4320" w:hanging="180"/>
      </w:pPr>
    </w:lvl>
    <w:lvl w:ilvl="6" w:tplc="DA80DFC6">
      <w:start w:val="1"/>
      <w:numFmt w:val="decimal"/>
      <w:lvlText w:val="%7."/>
      <w:lvlJc w:val="left"/>
      <w:pPr>
        <w:tabs>
          <w:tab w:val="num" w:pos="0"/>
        </w:tabs>
        <w:ind w:left="5040" w:hanging="360"/>
      </w:pPr>
    </w:lvl>
    <w:lvl w:ilvl="7" w:tplc="64D83A54">
      <w:start w:val="1"/>
      <w:numFmt w:val="lowerLetter"/>
      <w:lvlText w:val="%8."/>
      <w:lvlJc w:val="left"/>
      <w:pPr>
        <w:tabs>
          <w:tab w:val="num" w:pos="0"/>
        </w:tabs>
        <w:ind w:left="5760" w:hanging="360"/>
      </w:pPr>
    </w:lvl>
    <w:lvl w:ilvl="8" w:tplc="2A9CF490">
      <w:start w:val="1"/>
      <w:numFmt w:val="lowerRoman"/>
      <w:lvlText w:val="%9."/>
      <w:lvlJc w:val="right"/>
      <w:pPr>
        <w:tabs>
          <w:tab w:val="num" w:pos="0"/>
        </w:tabs>
        <w:ind w:left="6480" w:hanging="180"/>
      </w:pPr>
    </w:lvl>
  </w:abstractNum>
  <w:abstractNum w:abstractNumId="12" w15:restartNumberingAfterBreak="0">
    <w:nsid w:val="453668C1"/>
    <w:multiLevelType w:val="multilevel"/>
    <w:tmpl w:val="172A062C"/>
    <w:lvl w:ilvl="0">
      <w:start w:val="1"/>
      <w:numFmt w:val="decimal"/>
      <w:lvlText w:val="%1."/>
      <w:lvlJc w:val="left"/>
      <w:pPr>
        <w:ind w:left="720" w:hanging="360"/>
      </w:pPr>
    </w:lvl>
    <w:lvl w:ilvl="1">
      <w:start w:val="1"/>
      <w:numFmt w:val="decimal"/>
      <w:lvlText w:val="%1.%2."/>
      <w:lvlJc w:val="left"/>
      <w:pPr>
        <w:ind w:left="900" w:hanging="720"/>
      </w:pPr>
    </w:lvl>
    <w:lvl w:ilvl="2">
      <w:start w:val="1"/>
      <w:numFmt w:val="decimal"/>
      <w:lvlText w:val="%1.%2.%3."/>
      <w:lvlJc w:val="left"/>
      <w:pPr>
        <w:ind w:left="1996"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3" w15:restartNumberingAfterBreak="0">
    <w:nsid w:val="46736B21"/>
    <w:multiLevelType w:val="hybridMultilevel"/>
    <w:tmpl w:val="35A20104"/>
    <w:lvl w:ilvl="0" w:tplc="61208A66">
      <w:start w:val="9"/>
      <w:numFmt w:val="decimal"/>
      <w:lvlText w:val="%1."/>
      <w:lvlJc w:val="left"/>
      <w:pPr>
        <w:tabs>
          <w:tab w:val="num" w:pos="720"/>
        </w:tabs>
        <w:ind w:left="720" w:hanging="360"/>
      </w:pPr>
    </w:lvl>
    <w:lvl w:ilvl="1" w:tplc="DF86C1EE">
      <w:start w:val="1"/>
      <w:numFmt w:val="decimal"/>
      <w:lvlText w:val="%2."/>
      <w:lvlJc w:val="left"/>
      <w:pPr>
        <w:tabs>
          <w:tab w:val="num" w:pos="1440"/>
        </w:tabs>
        <w:ind w:left="1440" w:hanging="360"/>
      </w:pPr>
    </w:lvl>
    <w:lvl w:ilvl="2" w:tplc="75C0D604">
      <w:start w:val="1"/>
      <w:numFmt w:val="decimal"/>
      <w:lvlText w:val="%3."/>
      <w:lvlJc w:val="left"/>
      <w:pPr>
        <w:tabs>
          <w:tab w:val="num" w:pos="2160"/>
        </w:tabs>
        <w:ind w:left="2160" w:hanging="360"/>
      </w:pPr>
    </w:lvl>
    <w:lvl w:ilvl="3" w:tplc="F892A5BA">
      <w:start w:val="1"/>
      <w:numFmt w:val="decimal"/>
      <w:lvlText w:val="%4."/>
      <w:lvlJc w:val="left"/>
      <w:pPr>
        <w:tabs>
          <w:tab w:val="num" w:pos="2880"/>
        </w:tabs>
        <w:ind w:left="2880" w:hanging="360"/>
      </w:pPr>
    </w:lvl>
    <w:lvl w:ilvl="4" w:tplc="7AA211D2">
      <w:start w:val="1"/>
      <w:numFmt w:val="decimal"/>
      <w:lvlText w:val="%5."/>
      <w:lvlJc w:val="left"/>
      <w:pPr>
        <w:tabs>
          <w:tab w:val="num" w:pos="3600"/>
        </w:tabs>
        <w:ind w:left="3600" w:hanging="360"/>
      </w:pPr>
    </w:lvl>
    <w:lvl w:ilvl="5" w:tplc="FADAFEF2">
      <w:start w:val="1"/>
      <w:numFmt w:val="decimal"/>
      <w:lvlText w:val="%6."/>
      <w:lvlJc w:val="left"/>
      <w:pPr>
        <w:tabs>
          <w:tab w:val="num" w:pos="4320"/>
        </w:tabs>
        <w:ind w:left="4320" w:hanging="360"/>
      </w:pPr>
    </w:lvl>
    <w:lvl w:ilvl="6" w:tplc="25E2DC36">
      <w:start w:val="1"/>
      <w:numFmt w:val="decimal"/>
      <w:lvlText w:val="%7."/>
      <w:lvlJc w:val="left"/>
      <w:pPr>
        <w:tabs>
          <w:tab w:val="num" w:pos="5040"/>
        </w:tabs>
        <w:ind w:left="5040" w:hanging="360"/>
      </w:pPr>
    </w:lvl>
    <w:lvl w:ilvl="7" w:tplc="7EFCF11C">
      <w:start w:val="1"/>
      <w:numFmt w:val="decimal"/>
      <w:lvlText w:val="%8."/>
      <w:lvlJc w:val="left"/>
      <w:pPr>
        <w:tabs>
          <w:tab w:val="num" w:pos="5760"/>
        </w:tabs>
        <w:ind w:left="5760" w:hanging="360"/>
      </w:pPr>
    </w:lvl>
    <w:lvl w:ilvl="8" w:tplc="649A043C">
      <w:start w:val="1"/>
      <w:numFmt w:val="decimal"/>
      <w:lvlText w:val="%9."/>
      <w:lvlJc w:val="left"/>
      <w:pPr>
        <w:tabs>
          <w:tab w:val="num" w:pos="6480"/>
        </w:tabs>
        <w:ind w:left="6480" w:hanging="360"/>
      </w:pPr>
    </w:lvl>
  </w:abstractNum>
  <w:abstractNum w:abstractNumId="14" w15:restartNumberingAfterBreak="0">
    <w:nsid w:val="47F82616"/>
    <w:multiLevelType w:val="multilevel"/>
    <w:tmpl w:val="95740D5E"/>
    <w:lvl w:ilvl="0">
      <w:start w:val="1"/>
      <w:numFmt w:val="decimal"/>
      <w:lvlText w:val="%1."/>
      <w:lvlJc w:val="left"/>
      <w:pPr>
        <w:ind w:left="720" w:hanging="360"/>
      </w:pPr>
      <w:rPr>
        <w:rFonts w:hint="default"/>
        <w:b/>
        <w:bCs/>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8F1268"/>
    <w:multiLevelType w:val="multilevel"/>
    <w:tmpl w:val="C8CCDBC2"/>
    <w:lvl w:ilvl="0">
      <w:start w:val="10"/>
      <w:numFmt w:val="decimal"/>
      <w:lvlText w:val="%1."/>
      <w:lvlJc w:val="left"/>
      <w:pPr>
        <w:ind w:left="400" w:hanging="400"/>
      </w:pPr>
      <w:rPr>
        <w:rFonts w:hint="default"/>
      </w:rPr>
    </w:lvl>
    <w:lvl w:ilvl="1">
      <w:start w:val="9"/>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C866622"/>
    <w:multiLevelType w:val="hybridMultilevel"/>
    <w:tmpl w:val="043E0D76"/>
    <w:lvl w:ilvl="0" w:tplc="C5608322">
      <w:start w:val="1"/>
      <w:numFmt w:val="bullet"/>
      <w:lvlText w:val=""/>
      <w:lvlJc w:val="left"/>
      <w:pPr>
        <w:ind w:left="1429" w:hanging="360"/>
      </w:pPr>
      <w:rPr>
        <w:rFonts w:ascii="Symbol" w:hAnsi="Symbol" w:cs="Symbol" w:hint="default"/>
      </w:rPr>
    </w:lvl>
    <w:lvl w:ilvl="1" w:tplc="47643652">
      <w:start w:val="1"/>
      <w:numFmt w:val="bullet"/>
      <w:lvlText w:val="o"/>
      <w:lvlJc w:val="left"/>
      <w:pPr>
        <w:ind w:left="2149" w:hanging="360"/>
      </w:pPr>
      <w:rPr>
        <w:rFonts w:ascii="Courier New" w:hAnsi="Courier New" w:cs="Courier New" w:hint="default"/>
      </w:rPr>
    </w:lvl>
    <w:lvl w:ilvl="2" w:tplc="74A2EADE">
      <w:start w:val="1"/>
      <w:numFmt w:val="bullet"/>
      <w:lvlText w:val=""/>
      <w:lvlJc w:val="left"/>
      <w:pPr>
        <w:ind w:left="2869" w:hanging="360"/>
      </w:pPr>
      <w:rPr>
        <w:rFonts w:ascii="Wingdings" w:hAnsi="Wingdings" w:cs="Wingdings" w:hint="default"/>
      </w:rPr>
    </w:lvl>
    <w:lvl w:ilvl="3" w:tplc="0A9A14B8">
      <w:start w:val="1"/>
      <w:numFmt w:val="bullet"/>
      <w:lvlText w:val=""/>
      <w:lvlJc w:val="left"/>
      <w:pPr>
        <w:ind w:left="3589" w:hanging="360"/>
      </w:pPr>
      <w:rPr>
        <w:rFonts w:ascii="Symbol" w:hAnsi="Symbol" w:cs="Symbol" w:hint="default"/>
      </w:rPr>
    </w:lvl>
    <w:lvl w:ilvl="4" w:tplc="1A72D2CC">
      <w:start w:val="1"/>
      <w:numFmt w:val="bullet"/>
      <w:lvlText w:val="o"/>
      <w:lvlJc w:val="left"/>
      <w:pPr>
        <w:ind w:left="4309" w:hanging="360"/>
      </w:pPr>
      <w:rPr>
        <w:rFonts w:ascii="Courier New" w:hAnsi="Courier New" w:cs="Courier New" w:hint="default"/>
      </w:rPr>
    </w:lvl>
    <w:lvl w:ilvl="5" w:tplc="97A06B26">
      <w:start w:val="1"/>
      <w:numFmt w:val="bullet"/>
      <w:lvlText w:val=""/>
      <w:lvlJc w:val="left"/>
      <w:pPr>
        <w:ind w:left="5029" w:hanging="360"/>
      </w:pPr>
      <w:rPr>
        <w:rFonts w:ascii="Wingdings" w:hAnsi="Wingdings" w:cs="Wingdings" w:hint="default"/>
      </w:rPr>
    </w:lvl>
    <w:lvl w:ilvl="6" w:tplc="EDE02A90">
      <w:start w:val="1"/>
      <w:numFmt w:val="bullet"/>
      <w:lvlText w:val=""/>
      <w:lvlJc w:val="left"/>
      <w:pPr>
        <w:ind w:left="5749" w:hanging="360"/>
      </w:pPr>
      <w:rPr>
        <w:rFonts w:ascii="Symbol" w:hAnsi="Symbol" w:cs="Symbol" w:hint="default"/>
      </w:rPr>
    </w:lvl>
    <w:lvl w:ilvl="7" w:tplc="23F0F530">
      <w:start w:val="1"/>
      <w:numFmt w:val="bullet"/>
      <w:lvlText w:val="o"/>
      <w:lvlJc w:val="left"/>
      <w:pPr>
        <w:ind w:left="6469" w:hanging="360"/>
      </w:pPr>
      <w:rPr>
        <w:rFonts w:ascii="Courier New" w:hAnsi="Courier New" w:cs="Courier New" w:hint="default"/>
      </w:rPr>
    </w:lvl>
    <w:lvl w:ilvl="8" w:tplc="DC6E1532">
      <w:start w:val="1"/>
      <w:numFmt w:val="bullet"/>
      <w:lvlText w:val=""/>
      <w:lvlJc w:val="left"/>
      <w:pPr>
        <w:ind w:left="7189" w:hanging="360"/>
      </w:pPr>
      <w:rPr>
        <w:rFonts w:ascii="Wingdings" w:hAnsi="Wingdings" w:cs="Wingdings" w:hint="default"/>
      </w:rPr>
    </w:lvl>
  </w:abstractNum>
  <w:abstractNum w:abstractNumId="17" w15:restartNumberingAfterBreak="0">
    <w:nsid w:val="4C953F50"/>
    <w:multiLevelType w:val="hybridMultilevel"/>
    <w:tmpl w:val="2ABCE1A0"/>
    <w:lvl w:ilvl="0" w:tplc="35CC37A0">
      <w:start w:val="7"/>
      <w:numFmt w:val="decimal"/>
      <w:lvlText w:val="%1."/>
      <w:lvlJc w:val="left"/>
      <w:pPr>
        <w:ind w:left="927" w:hanging="360"/>
      </w:pPr>
      <w:rPr>
        <w:rFonts w:hint="default"/>
        <w:color w:val="000000"/>
      </w:rPr>
    </w:lvl>
    <w:lvl w:ilvl="1" w:tplc="5EDE057A">
      <w:start w:val="1"/>
      <w:numFmt w:val="lowerLetter"/>
      <w:lvlText w:val="%2."/>
      <w:lvlJc w:val="left"/>
      <w:pPr>
        <w:ind w:left="1647" w:hanging="360"/>
      </w:pPr>
    </w:lvl>
    <w:lvl w:ilvl="2" w:tplc="5A62D992">
      <w:start w:val="1"/>
      <w:numFmt w:val="lowerRoman"/>
      <w:lvlText w:val="%3."/>
      <w:lvlJc w:val="right"/>
      <w:pPr>
        <w:ind w:left="2367" w:hanging="180"/>
      </w:pPr>
    </w:lvl>
    <w:lvl w:ilvl="3" w:tplc="33D8530C">
      <w:start w:val="1"/>
      <w:numFmt w:val="decimal"/>
      <w:lvlText w:val="%4."/>
      <w:lvlJc w:val="left"/>
      <w:pPr>
        <w:ind w:left="3087" w:hanging="360"/>
      </w:pPr>
    </w:lvl>
    <w:lvl w:ilvl="4" w:tplc="70D05BB0">
      <w:start w:val="1"/>
      <w:numFmt w:val="lowerLetter"/>
      <w:lvlText w:val="%5."/>
      <w:lvlJc w:val="left"/>
      <w:pPr>
        <w:ind w:left="3807" w:hanging="360"/>
      </w:pPr>
    </w:lvl>
    <w:lvl w:ilvl="5" w:tplc="0956889C">
      <w:start w:val="1"/>
      <w:numFmt w:val="lowerRoman"/>
      <w:lvlText w:val="%6."/>
      <w:lvlJc w:val="right"/>
      <w:pPr>
        <w:ind w:left="4527" w:hanging="180"/>
      </w:pPr>
    </w:lvl>
    <w:lvl w:ilvl="6" w:tplc="485A2D1C">
      <w:start w:val="1"/>
      <w:numFmt w:val="decimal"/>
      <w:lvlText w:val="%7."/>
      <w:lvlJc w:val="left"/>
      <w:pPr>
        <w:ind w:left="5247" w:hanging="360"/>
      </w:pPr>
    </w:lvl>
    <w:lvl w:ilvl="7" w:tplc="F7E83F40">
      <w:start w:val="1"/>
      <w:numFmt w:val="lowerLetter"/>
      <w:lvlText w:val="%8."/>
      <w:lvlJc w:val="left"/>
      <w:pPr>
        <w:ind w:left="5967" w:hanging="360"/>
      </w:pPr>
    </w:lvl>
    <w:lvl w:ilvl="8" w:tplc="E9FA9912">
      <w:start w:val="1"/>
      <w:numFmt w:val="lowerRoman"/>
      <w:lvlText w:val="%9."/>
      <w:lvlJc w:val="right"/>
      <w:pPr>
        <w:ind w:left="6687" w:hanging="180"/>
      </w:pPr>
    </w:lvl>
  </w:abstractNum>
  <w:abstractNum w:abstractNumId="18" w15:restartNumberingAfterBreak="0">
    <w:nsid w:val="5BF21E7B"/>
    <w:multiLevelType w:val="hybridMultilevel"/>
    <w:tmpl w:val="1BAE4052"/>
    <w:lvl w:ilvl="0" w:tplc="F6E2DFCC">
      <w:start w:val="1"/>
      <w:numFmt w:val="decimal"/>
      <w:lvlText w:val="4.%1."/>
      <w:lvlJc w:val="left"/>
      <w:pPr>
        <w:ind w:left="720" w:hanging="360"/>
      </w:pPr>
      <w:rPr>
        <w:rFonts w:hint="default"/>
      </w:rPr>
    </w:lvl>
    <w:lvl w:ilvl="1" w:tplc="5A641E5E">
      <w:start w:val="1"/>
      <w:numFmt w:val="lowerLetter"/>
      <w:lvlText w:val="%2."/>
      <w:lvlJc w:val="left"/>
      <w:pPr>
        <w:ind w:left="1440" w:hanging="360"/>
      </w:pPr>
    </w:lvl>
    <w:lvl w:ilvl="2" w:tplc="581EE8D0">
      <w:start w:val="1"/>
      <w:numFmt w:val="lowerRoman"/>
      <w:lvlText w:val="%3."/>
      <w:lvlJc w:val="right"/>
      <w:pPr>
        <w:ind w:left="2160" w:hanging="180"/>
      </w:pPr>
    </w:lvl>
    <w:lvl w:ilvl="3" w:tplc="F5D6B67A">
      <w:start w:val="1"/>
      <w:numFmt w:val="decimal"/>
      <w:lvlText w:val="%4."/>
      <w:lvlJc w:val="left"/>
      <w:pPr>
        <w:ind w:left="2880" w:hanging="360"/>
      </w:pPr>
    </w:lvl>
    <w:lvl w:ilvl="4" w:tplc="EE4A2CCA">
      <w:start w:val="1"/>
      <w:numFmt w:val="lowerLetter"/>
      <w:lvlText w:val="%5."/>
      <w:lvlJc w:val="left"/>
      <w:pPr>
        <w:ind w:left="3600" w:hanging="360"/>
      </w:pPr>
    </w:lvl>
    <w:lvl w:ilvl="5" w:tplc="9FF87D30">
      <w:start w:val="1"/>
      <w:numFmt w:val="lowerRoman"/>
      <w:lvlText w:val="%6."/>
      <w:lvlJc w:val="right"/>
      <w:pPr>
        <w:ind w:left="4320" w:hanging="180"/>
      </w:pPr>
    </w:lvl>
    <w:lvl w:ilvl="6" w:tplc="1BC6C874">
      <w:start w:val="1"/>
      <w:numFmt w:val="decimal"/>
      <w:lvlText w:val="%7."/>
      <w:lvlJc w:val="left"/>
      <w:pPr>
        <w:ind w:left="5040" w:hanging="360"/>
      </w:pPr>
    </w:lvl>
    <w:lvl w:ilvl="7" w:tplc="8D080018">
      <w:start w:val="1"/>
      <w:numFmt w:val="lowerLetter"/>
      <w:lvlText w:val="%8."/>
      <w:lvlJc w:val="left"/>
      <w:pPr>
        <w:ind w:left="5760" w:hanging="360"/>
      </w:pPr>
    </w:lvl>
    <w:lvl w:ilvl="8" w:tplc="03A08B60">
      <w:start w:val="1"/>
      <w:numFmt w:val="lowerRoman"/>
      <w:lvlText w:val="%9."/>
      <w:lvlJc w:val="right"/>
      <w:pPr>
        <w:ind w:left="6480" w:hanging="180"/>
      </w:pPr>
    </w:lvl>
  </w:abstractNum>
  <w:abstractNum w:abstractNumId="19" w15:restartNumberingAfterBreak="0">
    <w:nsid w:val="63127681"/>
    <w:multiLevelType w:val="hybridMultilevel"/>
    <w:tmpl w:val="FB442888"/>
    <w:lvl w:ilvl="0" w:tplc="405ED594">
      <w:start w:val="4"/>
      <w:numFmt w:val="decimal"/>
      <w:lvlText w:val="%1"/>
      <w:lvlJc w:val="left"/>
      <w:pPr>
        <w:ind w:left="720" w:hanging="360"/>
      </w:pPr>
      <w:rPr>
        <w:rFonts w:hint="default"/>
      </w:rPr>
    </w:lvl>
    <w:lvl w:ilvl="1" w:tplc="0BFAF480">
      <w:start w:val="1"/>
      <w:numFmt w:val="lowerLetter"/>
      <w:lvlText w:val="%2."/>
      <w:lvlJc w:val="left"/>
      <w:pPr>
        <w:ind w:left="1440" w:hanging="360"/>
      </w:pPr>
    </w:lvl>
    <w:lvl w:ilvl="2" w:tplc="6646FBC4">
      <w:start w:val="1"/>
      <w:numFmt w:val="lowerRoman"/>
      <w:lvlText w:val="%3."/>
      <w:lvlJc w:val="right"/>
      <w:pPr>
        <w:ind w:left="2160" w:hanging="180"/>
      </w:pPr>
    </w:lvl>
    <w:lvl w:ilvl="3" w:tplc="108E8D3E">
      <w:start w:val="1"/>
      <w:numFmt w:val="decimal"/>
      <w:lvlText w:val="%4."/>
      <w:lvlJc w:val="left"/>
      <w:pPr>
        <w:ind w:left="2880" w:hanging="360"/>
      </w:pPr>
    </w:lvl>
    <w:lvl w:ilvl="4" w:tplc="E738015C">
      <w:start w:val="1"/>
      <w:numFmt w:val="lowerLetter"/>
      <w:lvlText w:val="%5."/>
      <w:lvlJc w:val="left"/>
      <w:pPr>
        <w:ind w:left="3600" w:hanging="360"/>
      </w:pPr>
    </w:lvl>
    <w:lvl w:ilvl="5" w:tplc="86120354">
      <w:start w:val="1"/>
      <w:numFmt w:val="lowerRoman"/>
      <w:lvlText w:val="%6."/>
      <w:lvlJc w:val="right"/>
      <w:pPr>
        <w:ind w:left="4320" w:hanging="180"/>
      </w:pPr>
    </w:lvl>
    <w:lvl w:ilvl="6" w:tplc="0FB6151C">
      <w:start w:val="1"/>
      <w:numFmt w:val="decimal"/>
      <w:lvlText w:val="%7."/>
      <w:lvlJc w:val="left"/>
      <w:pPr>
        <w:ind w:left="5040" w:hanging="360"/>
      </w:pPr>
    </w:lvl>
    <w:lvl w:ilvl="7" w:tplc="12522A40">
      <w:start w:val="1"/>
      <w:numFmt w:val="lowerLetter"/>
      <w:lvlText w:val="%8."/>
      <w:lvlJc w:val="left"/>
      <w:pPr>
        <w:ind w:left="5760" w:hanging="360"/>
      </w:pPr>
    </w:lvl>
    <w:lvl w:ilvl="8" w:tplc="61A8F7BA">
      <w:start w:val="1"/>
      <w:numFmt w:val="lowerRoman"/>
      <w:lvlText w:val="%9."/>
      <w:lvlJc w:val="right"/>
      <w:pPr>
        <w:ind w:left="6480" w:hanging="180"/>
      </w:pPr>
    </w:lvl>
  </w:abstractNum>
  <w:abstractNum w:abstractNumId="20" w15:restartNumberingAfterBreak="0">
    <w:nsid w:val="6511111B"/>
    <w:multiLevelType w:val="hybridMultilevel"/>
    <w:tmpl w:val="B41C0524"/>
    <w:lvl w:ilvl="0" w:tplc="9E6C31F4">
      <w:start w:val="1"/>
      <w:numFmt w:val="decimal"/>
      <w:lvlText w:val="4.%1."/>
      <w:lvlJc w:val="left"/>
      <w:pPr>
        <w:ind w:left="720" w:hanging="360"/>
      </w:pPr>
      <w:rPr>
        <w:rFonts w:hint="default"/>
      </w:rPr>
    </w:lvl>
    <w:lvl w:ilvl="1" w:tplc="DAF8F426">
      <w:start w:val="1"/>
      <w:numFmt w:val="lowerLetter"/>
      <w:lvlText w:val="%2."/>
      <w:lvlJc w:val="left"/>
      <w:pPr>
        <w:ind w:left="1440" w:hanging="360"/>
      </w:pPr>
    </w:lvl>
    <w:lvl w:ilvl="2" w:tplc="F626C7D8">
      <w:start w:val="1"/>
      <w:numFmt w:val="lowerRoman"/>
      <w:lvlText w:val="%3."/>
      <w:lvlJc w:val="right"/>
      <w:pPr>
        <w:ind w:left="2160" w:hanging="180"/>
      </w:pPr>
    </w:lvl>
    <w:lvl w:ilvl="3" w:tplc="496C0EFE">
      <w:start w:val="1"/>
      <w:numFmt w:val="decimal"/>
      <w:lvlText w:val="%4."/>
      <w:lvlJc w:val="left"/>
      <w:pPr>
        <w:ind w:left="2880" w:hanging="360"/>
      </w:pPr>
    </w:lvl>
    <w:lvl w:ilvl="4" w:tplc="9808EFB2">
      <w:start w:val="1"/>
      <w:numFmt w:val="lowerLetter"/>
      <w:lvlText w:val="%5."/>
      <w:lvlJc w:val="left"/>
      <w:pPr>
        <w:ind w:left="3600" w:hanging="360"/>
      </w:pPr>
    </w:lvl>
    <w:lvl w:ilvl="5" w:tplc="20969292">
      <w:start w:val="1"/>
      <w:numFmt w:val="lowerRoman"/>
      <w:lvlText w:val="%6."/>
      <w:lvlJc w:val="right"/>
      <w:pPr>
        <w:ind w:left="4320" w:hanging="180"/>
      </w:pPr>
    </w:lvl>
    <w:lvl w:ilvl="6" w:tplc="4EC8D5BC">
      <w:start w:val="1"/>
      <w:numFmt w:val="decimal"/>
      <w:lvlText w:val="%7."/>
      <w:lvlJc w:val="left"/>
      <w:pPr>
        <w:ind w:left="5040" w:hanging="360"/>
      </w:pPr>
    </w:lvl>
    <w:lvl w:ilvl="7" w:tplc="42181B02">
      <w:start w:val="1"/>
      <w:numFmt w:val="lowerLetter"/>
      <w:lvlText w:val="%8."/>
      <w:lvlJc w:val="left"/>
      <w:pPr>
        <w:ind w:left="5760" w:hanging="360"/>
      </w:pPr>
    </w:lvl>
    <w:lvl w:ilvl="8" w:tplc="5F18928A">
      <w:start w:val="1"/>
      <w:numFmt w:val="lowerRoman"/>
      <w:lvlText w:val="%9."/>
      <w:lvlJc w:val="right"/>
      <w:pPr>
        <w:ind w:left="6480" w:hanging="180"/>
      </w:pPr>
    </w:lvl>
  </w:abstractNum>
  <w:abstractNum w:abstractNumId="21" w15:restartNumberingAfterBreak="0">
    <w:nsid w:val="6A673EBC"/>
    <w:multiLevelType w:val="hybridMultilevel"/>
    <w:tmpl w:val="C24EE5D8"/>
    <w:lvl w:ilvl="0" w:tplc="1750B894">
      <w:start w:val="1"/>
      <w:numFmt w:val="decimal"/>
      <w:lvlText w:val="%1."/>
      <w:lvlJc w:val="left"/>
      <w:pPr>
        <w:tabs>
          <w:tab w:val="num" w:pos="928"/>
        </w:tabs>
        <w:ind w:left="928" w:hanging="360"/>
      </w:pPr>
    </w:lvl>
    <w:lvl w:ilvl="1" w:tplc="B44E953A">
      <w:start w:val="1"/>
      <w:numFmt w:val="decimal"/>
      <w:lvlText w:val="%2."/>
      <w:lvlJc w:val="left"/>
      <w:pPr>
        <w:tabs>
          <w:tab w:val="num" w:pos="1648"/>
        </w:tabs>
        <w:ind w:left="1648" w:hanging="360"/>
      </w:pPr>
    </w:lvl>
    <w:lvl w:ilvl="2" w:tplc="5D726092">
      <w:start w:val="1"/>
      <w:numFmt w:val="decimal"/>
      <w:lvlText w:val="%3."/>
      <w:lvlJc w:val="left"/>
      <w:pPr>
        <w:tabs>
          <w:tab w:val="num" w:pos="2368"/>
        </w:tabs>
        <w:ind w:left="2368" w:hanging="360"/>
      </w:pPr>
    </w:lvl>
    <w:lvl w:ilvl="3" w:tplc="206A0E86">
      <w:start w:val="1"/>
      <w:numFmt w:val="decimal"/>
      <w:lvlText w:val="%4."/>
      <w:lvlJc w:val="left"/>
      <w:pPr>
        <w:tabs>
          <w:tab w:val="num" w:pos="3088"/>
        </w:tabs>
        <w:ind w:left="3088" w:hanging="360"/>
      </w:pPr>
    </w:lvl>
    <w:lvl w:ilvl="4" w:tplc="A3AA3A4E">
      <w:start w:val="1"/>
      <w:numFmt w:val="decimal"/>
      <w:lvlText w:val="%5."/>
      <w:lvlJc w:val="left"/>
      <w:pPr>
        <w:tabs>
          <w:tab w:val="num" w:pos="3808"/>
        </w:tabs>
        <w:ind w:left="3808" w:hanging="360"/>
      </w:pPr>
    </w:lvl>
    <w:lvl w:ilvl="5" w:tplc="3AC8550A">
      <w:start w:val="1"/>
      <w:numFmt w:val="decimal"/>
      <w:lvlText w:val="%6."/>
      <w:lvlJc w:val="left"/>
      <w:pPr>
        <w:tabs>
          <w:tab w:val="num" w:pos="4528"/>
        </w:tabs>
        <w:ind w:left="4528" w:hanging="360"/>
      </w:pPr>
    </w:lvl>
    <w:lvl w:ilvl="6" w:tplc="ED5EC39E">
      <w:start w:val="1"/>
      <w:numFmt w:val="decimal"/>
      <w:lvlText w:val="%7."/>
      <w:lvlJc w:val="left"/>
      <w:pPr>
        <w:tabs>
          <w:tab w:val="num" w:pos="5248"/>
        </w:tabs>
        <w:ind w:left="5248" w:hanging="360"/>
      </w:pPr>
    </w:lvl>
    <w:lvl w:ilvl="7" w:tplc="F8162E2C">
      <w:start w:val="1"/>
      <w:numFmt w:val="decimal"/>
      <w:lvlText w:val="%8."/>
      <w:lvlJc w:val="left"/>
      <w:pPr>
        <w:tabs>
          <w:tab w:val="num" w:pos="5968"/>
        </w:tabs>
        <w:ind w:left="5968" w:hanging="360"/>
      </w:pPr>
    </w:lvl>
    <w:lvl w:ilvl="8" w:tplc="BE704AA4">
      <w:start w:val="1"/>
      <w:numFmt w:val="decimal"/>
      <w:lvlText w:val="%9."/>
      <w:lvlJc w:val="left"/>
      <w:pPr>
        <w:tabs>
          <w:tab w:val="num" w:pos="6688"/>
        </w:tabs>
        <w:ind w:left="6688" w:hanging="360"/>
      </w:pPr>
    </w:lvl>
  </w:abstractNum>
  <w:abstractNum w:abstractNumId="22" w15:restartNumberingAfterBreak="0">
    <w:nsid w:val="7A14244D"/>
    <w:multiLevelType w:val="hybridMultilevel"/>
    <w:tmpl w:val="C7E672C2"/>
    <w:lvl w:ilvl="0" w:tplc="F7E47024">
      <w:start w:val="1"/>
      <w:numFmt w:val="decimal"/>
      <w:suff w:val="nothing"/>
      <w:lvlText w:val="%1."/>
      <w:lvlJc w:val="left"/>
      <w:pPr>
        <w:tabs>
          <w:tab w:val="num" w:pos="0"/>
        </w:tabs>
      </w:pPr>
    </w:lvl>
    <w:lvl w:ilvl="1" w:tplc="B97E99CC">
      <w:start w:val="1"/>
      <w:numFmt w:val="lowerLetter"/>
      <w:lvlText w:val="%2."/>
      <w:lvlJc w:val="left"/>
      <w:pPr>
        <w:tabs>
          <w:tab w:val="num" w:pos="0"/>
        </w:tabs>
        <w:ind w:left="1440" w:hanging="360"/>
      </w:pPr>
    </w:lvl>
    <w:lvl w:ilvl="2" w:tplc="C3203C18">
      <w:start w:val="1"/>
      <w:numFmt w:val="lowerRoman"/>
      <w:lvlText w:val="%3."/>
      <w:lvlJc w:val="right"/>
      <w:pPr>
        <w:tabs>
          <w:tab w:val="num" w:pos="0"/>
        </w:tabs>
        <w:ind w:left="2160" w:hanging="180"/>
      </w:pPr>
    </w:lvl>
    <w:lvl w:ilvl="3" w:tplc="E8F49880">
      <w:start w:val="1"/>
      <w:numFmt w:val="decimal"/>
      <w:lvlText w:val="%4."/>
      <w:lvlJc w:val="left"/>
      <w:pPr>
        <w:tabs>
          <w:tab w:val="num" w:pos="0"/>
        </w:tabs>
        <w:ind w:left="2880" w:hanging="360"/>
      </w:pPr>
      <w:rPr>
        <w:rFonts w:eastAsia="SimSun"/>
        <w:b/>
        <w:bCs/>
        <w:color w:val="00000A"/>
      </w:rPr>
    </w:lvl>
    <w:lvl w:ilvl="4" w:tplc="DCA2CE68">
      <w:start w:val="1"/>
      <w:numFmt w:val="lowerLetter"/>
      <w:lvlText w:val="%5."/>
      <w:lvlJc w:val="left"/>
      <w:pPr>
        <w:tabs>
          <w:tab w:val="num" w:pos="0"/>
        </w:tabs>
        <w:ind w:left="3600" w:hanging="360"/>
      </w:pPr>
    </w:lvl>
    <w:lvl w:ilvl="5" w:tplc="1A8E02C4">
      <w:start w:val="1"/>
      <w:numFmt w:val="lowerRoman"/>
      <w:lvlText w:val="%6."/>
      <w:lvlJc w:val="right"/>
      <w:pPr>
        <w:tabs>
          <w:tab w:val="num" w:pos="0"/>
        </w:tabs>
        <w:ind w:left="4320" w:hanging="180"/>
      </w:pPr>
    </w:lvl>
    <w:lvl w:ilvl="6" w:tplc="7298928A">
      <w:start w:val="1"/>
      <w:numFmt w:val="decimal"/>
      <w:lvlText w:val="%7."/>
      <w:lvlJc w:val="left"/>
      <w:pPr>
        <w:tabs>
          <w:tab w:val="num" w:pos="0"/>
        </w:tabs>
        <w:ind w:left="5040" w:hanging="360"/>
      </w:pPr>
    </w:lvl>
    <w:lvl w:ilvl="7" w:tplc="404C24EE">
      <w:start w:val="1"/>
      <w:numFmt w:val="lowerLetter"/>
      <w:lvlText w:val="%8."/>
      <w:lvlJc w:val="left"/>
      <w:pPr>
        <w:tabs>
          <w:tab w:val="num" w:pos="0"/>
        </w:tabs>
        <w:ind w:left="5760" w:hanging="360"/>
      </w:pPr>
    </w:lvl>
    <w:lvl w:ilvl="8" w:tplc="16645468">
      <w:start w:val="1"/>
      <w:numFmt w:val="lowerRoman"/>
      <w:lvlText w:val="%9."/>
      <w:lvlJc w:val="right"/>
      <w:pPr>
        <w:tabs>
          <w:tab w:val="num" w:pos="0"/>
        </w:tabs>
        <w:ind w:left="6480" w:hanging="180"/>
      </w:pPr>
    </w:lvl>
  </w:abstractNum>
  <w:num w:numId="1">
    <w:abstractNumId w:val="14"/>
  </w:num>
  <w:num w:numId="2">
    <w:abstractNumId w:val="16"/>
  </w:num>
  <w:num w:numId="3">
    <w:abstractNumId w:val="18"/>
  </w:num>
  <w:num w:numId="4">
    <w:abstractNumId w:val="3"/>
  </w:num>
  <w:num w:numId="5">
    <w:abstractNumId w:val="4"/>
  </w:num>
  <w:num w:numId="6">
    <w:abstractNumId w:val="20"/>
  </w:num>
  <w:num w:numId="7">
    <w:abstractNumId w:val="15"/>
  </w:num>
  <w:num w:numId="8">
    <w:abstractNumId w:val="10"/>
  </w:num>
  <w:num w:numId="9">
    <w:abstractNumId w:val="2"/>
  </w:num>
  <w:num w:numId="10">
    <w:abstractNumId w:val="21"/>
  </w:num>
  <w:num w:numId="11">
    <w:abstractNumId w:val="7"/>
    <w:lvlOverride w:ilvl="0">
      <w:lvl w:ilvl="0" w:tplc="020A9AB2">
        <w:start w:val="1"/>
        <w:numFmt w:val="decimal"/>
        <w:lvlText w:val="%1."/>
        <w:lvlJc w:val="left"/>
      </w:lvl>
    </w:lvlOverride>
  </w:num>
  <w:num w:numId="12">
    <w:abstractNumId w:val="8"/>
    <w:lvlOverride w:ilvl="0">
      <w:lvl w:ilvl="0" w:tplc="2DEE55FE">
        <w:start w:val="1"/>
        <w:numFmt w:val="decimal"/>
        <w:lvlText w:val="%1."/>
        <w:lvlJc w:val="left"/>
      </w:lvl>
    </w:lvlOverride>
  </w:num>
  <w:num w:numId="13">
    <w:abstractNumId w:val="8"/>
    <w:lvlOverride w:ilvl="0">
      <w:lvl w:ilvl="0" w:tplc="2DEE55FE">
        <w:start w:val="1"/>
        <w:numFmt w:val="decimal"/>
        <w:lvlText w:val="%1."/>
        <w:lvlJc w:val="left"/>
      </w:lvl>
    </w:lvlOverride>
  </w:num>
  <w:num w:numId="14">
    <w:abstractNumId w:val="8"/>
    <w:lvlOverride w:ilvl="0">
      <w:lvl w:ilvl="0" w:tplc="2DEE55FE">
        <w:start w:val="1"/>
        <w:numFmt w:val="decimal"/>
        <w:lvlText w:val="%1."/>
        <w:lvlJc w:val="left"/>
      </w:lvl>
    </w:lvlOverride>
  </w:num>
  <w:num w:numId="15">
    <w:abstractNumId w:val="8"/>
    <w:lvlOverride w:ilvl="0">
      <w:lvl w:ilvl="0" w:tplc="2DEE55FE">
        <w:start w:val="1"/>
        <w:numFmt w:val="decimal"/>
        <w:lvlText w:val="%1."/>
        <w:lvlJc w:val="left"/>
      </w:lvl>
    </w:lvlOverride>
  </w:num>
  <w:num w:numId="16">
    <w:abstractNumId w:val="5"/>
    <w:lvlOverride w:ilvl="0">
      <w:lvl w:ilvl="0" w:tplc="907C8C4A">
        <w:start w:val="1"/>
        <w:numFmt w:val="decimal"/>
        <w:lvlText w:val="%1."/>
        <w:lvlJc w:val="left"/>
      </w:lvl>
    </w:lvlOverride>
  </w:num>
  <w:num w:numId="17">
    <w:abstractNumId w:val="13"/>
    <w:lvlOverride w:ilvl="0">
      <w:lvl w:ilvl="0" w:tplc="61208A66">
        <w:start w:val="1"/>
        <w:numFmt w:val="decimal"/>
        <w:lvlText w:val="%1."/>
        <w:lvlJc w:val="left"/>
      </w:lvl>
    </w:lvlOverride>
  </w:num>
  <w:num w:numId="18">
    <w:abstractNumId w:val="13"/>
    <w:lvlOverride w:ilvl="0">
      <w:lvl w:ilvl="0" w:tplc="61208A66">
        <w:start w:val="1"/>
        <w:numFmt w:val="decimal"/>
        <w:lvlText w:val="%1."/>
        <w:lvlJc w:val="left"/>
      </w:lvl>
    </w:lvlOverride>
  </w:num>
  <w:num w:numId="19">
    <w:abstractNumId w:val="13"/>
    <w:lvlOverride w:ilvl="0">
      <w:lvl w:ilvl="0" w:tplc="61208A66">
        <w:start w:val="1"/>
        <w:numFmt w:val="decimal"/>
        <w:lvlText w:val="%1."/>
        <w:lvlJc w:val="left"/>
      </w:lvl>
    </w:lvlOverride>
  </w:num>
  <w:num w:numId="20">
    <w:abstractNumId w:val="13"/>
    <w:lvlOverride w:ilvl="0">
      <w:lvl w:ilvl="0" w:tplc="61208A66">
        <w:start w:val="1"/>
        <w:numFmt w:val="decimal"/>
        <w:lvlText w:val="%1."/>
        <w:lvlJc w:val="left"/>
      </w:lvl>
    </w:lvlOverride>
  </w:num>
  <w:num w:numId="21">
    <w:abstractNumId w:val="1"/>
  </w:num>
  <w:num w:numId="22">
    <w:abstractNumId w:val="9"/>
  </w:num>
  <w:num w:numId="23">
    <w:abstractNumId w:val="6"/>
  </w:num>
  <w:num w:numId="24">
    <w:abstractNumId w:val="22"/>
  </w:num>
  <w:num w:numId="25">
    <w:abstractNumId w:val="0"/>
  </w:num>
  <w:num w:numId="26">
    <w:abstractNumId w:val="19"/>
  </w:num>
  <w:num w:numId="27">
    <w:abstractNumId w:val="17"/>
  </w:num>
  <w:num w:numId="28">
    <w:abstractNumId w:val="1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635"/>
    <w:rsid w:val="00054D40"/>
    <w:rsid w:val="00264E45"/>
    <w:rsid w:val="004B4405"/>
    <w:rsid w:val="005B04F1"/>
    <w:rsid w:val="00A07E3A"/>
    <w:rsid w:val="00B57635"/>
    <w:rsid w:val="00D73359"/>
    <w:rsid w:val="00FB5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7532"/>
  <w15:docId w15:val="{1CC8E7BD-F57F-47A1-97F7-277CCE666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link w:val="10"/>
    <w:uiPriority w:val="99"/>
    <w:qFormat/>
    <w:pPr>
      <w:keepNext/>
      <w:keepLines/>
      <w:spacing w:before="480" w:after="200"/>
      <w:outlineLvl w:val="0"/>
    </w:pPr>
    <w:rPr>
      <w:rFonts w:ascii="Arial" w:eastAsia="Calibri" w:hAnsi="Arial" w:cs="Arial"/>
      <w:sz w:val="40"/>
      <w:szCs w:val="40"/>
    </w:rPr>
  </w:style>
  <w:style w:type="paragraph" w:styleId="2">
    <w:name w:val="heading 2"/>
    <w:basedOn w:val="a"/>
    <w:next w:val="a"/>
    <w:link w:val="20"/>
    <w:uiPriority w:val="99"/>
    <w:qFormat/>
    <w:pPr>
      <w:keepNext/>
      <w:keepLines/>
      <w:spacing w:before="360" w:after="200"/>
      <w:outlineLvl w:val="1"/>
    </w:pPr>
    <w:rPr>
      <w:rFonts w:ascii="Arial" w:eastAsia="Calibri" w:hAnsi="Arial" w:cs="Arial"/>
      <w:sz w:val="34"/>
      <w:szCs w:val="34"/>
    </w:rPr>
  </w:style>
  <w:style w:type="paragraph" w:styleId="3">
    <w:name w:val="heading 3"/>
    <w:basedOn w:val="a"/>
    <w:next w:val="a"/>
    <w:link w:val="30"/>
    <w:uiPriority w:val="99"/>
    <w:qFormat/>
    <w:pPr>
      <w:keepNext/>
      <w:keepLines/>
      <w:spacing w:before="320" w:after="200"/>
      <w:outlineLvl w:val="2"/>
    </w:pPr>
    <w:rPr>
      <w:rFonts w:ascii="Arial" w:eastAsia="Calibri" w:hAnsi="Arial" w:cs="Arial"/>
      <w:sz w:val="30"/>
      <w:szCs w:val="30"/>
    </w:rPr>
  </w:style>
  <w:style w:type="paragraph" w:styleId="4">
    <w:name w:val="heading 4"/>
    <w:basedOn w:val="a"/>
    <w:next w:val="a"/>
    <w:link w:val="40"/>
    <w:uiPriority w:val="99"/>
    <w:qFormat/>
    <w:pPr>
      <w:keepNext/>
      <w:keepLines/>
      <w:spacing w:before="320" w:after="200"/>
      <w:outlineLvl w:val="3"/>
    </w:pPr>
    <w:rPr>
      <w:rFonts w:ascii="Arial" w:eastAsia="Calibri" w:hAnsi="Arial" w:cs="Arial"/>
      <w:b/>
      <w:bCs/>
      <w:sz w:val="26"/>
      <w:szCs w:val="26"/>
    </w:rPr>
  </w:style>
  <w:style w:type="paragraph" w:styleId="5">
    <w:name w:val="heading 5"/>
    <w:basedOn w:val="a"/>
    <w:next w:val="a"/>
    <w:link w:val="50"/>
    <w:uiPriority w:val="99"/>
    <w:qFormat/>
    <w:pPr>
      <w:keepNext/>
      <w:keepLines/>
      <w:spacing w:before="320" w:after="200"/>
      <w:outlineLvl w:val="4"/>
    </w:pPr>
    <w:rPr>
      <w:rFonts w:ascii="Arial" w:eastAsia="Calibri" w:hAnsi="Arial" w:cs="Arial"/>
      <w:b/>
      <w:bCs/>
    </w:rPr>
  </w:style>
  <w:style w:type="paragraph" w:styleId="6">
    <w:name w:val="heading 6"/>
    <w:basedOn w:val="a"/>
    <w:next w:val="a"/>
    <w:link w:val="60"/>
    <w:uiPriority w:val="99"/>
    <w:qFormat/>
    <w:pPr>
      <w:keepNext/>
      <w:keepLines/>
      <w:spacing w:before="320" w:after="200"/>
      <w:outlineLvl w:val="5"/>
    </w:pPr>
    <w:rPr>
      <w:rFonts w:ascii="Arial" w:eastAsia="Calibri"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eastAsia="Calibri"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eastAsia="Calibri"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eastAsia="Calibri"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9"/>
    <w:rPr>
      <w:rFonts w:ascii="Arial" w:eastAsia="Times New Roman" w:hAnsi="Arial" w:cs="Arial"/>
      <w:sz w:val="40"/>
      <w:szCs w:val="40"/>
    </w:rPr>
  </w:style>
  <w:style w:type="character" w:customStyle="1" w:styleId="Heading2Char">
    <w:name w:val="Heading 2 Char"/>
    <w:uiPriority w:val="99"/>
    <w:rPr>
      <w:rFonts w:ascii="Arial" w:eastAsia="Times New Roman" w:hAnsi="Arial" w:cs="Arial"/>
      <w:sz w:val="34"/>
      <w:szCs w:val="34"/>
    </w:rPr>
  </w:style>
  <w:style w:type="character" w:customStyle="1" w:styleId="Heading3Char">
    <w:name w:val="Heading 3 Char"/>
    <w:uiPriority w:val="99"/>
    <w:rPr>
      <w:rFonts w:ascii="Arial" w:eastAsia="Times New Roman" w:hAnsi="Arial" w:cs="Arial"/>
      <w:sz w:val="30"/>
      <w:szCs w:val="30"/>
    </w:rPr>
  </w:style>
  <w:style w:type="character" w:customStyle="1" w:styleId="Heading4Char">
    <w:name w:val="Heading 4 Char"/>
    <w:uiPriority w:val="99"/>
    <w:rPr>
      <w:rFonts w:ascii="Arial" w:eastAsia="Times New Roman" w:hAnsi="Arial" w:cs="Arial"/>
      <w:b/>
      <w:bCs/>
      <w:sz w:val="26"/>
      <w:szCs w:val="26"/>
    </w:rPr>
  </w:style>
  <w:style w:type="character" w:customStyle="1" w:styleId="Heading5Char">
    <w:name w:val="Heading 5 Char"/>
    <w:uiPriority w:val="99"/>
    <w:rPr>
      <w:rFonts w:ascii="Arial" w:eastAsia="Times New Roman" w:hAnsi="Arial" w:cs="Arial"/>
      <w:b/>
      <w:bCs/>
      <w:sz w:val="24"/>
      <w:szCs w:val="24"/>
    </w:rPr>
  </w:style>
  <w:style w:type="character" w:customStyle="1" w:styleId="Heading6Char">
    <w:name w:val="Heading 6 Char"/>
    <w:uiPriority w:val="99"/>
    <w:rPr>
      <w:rFonts w:ascii="Arial" w:eastAsia="Times New Roman" w:hAnsi="Arial" w:cs="Arial"/>
      <w:b/>
      <w:bCs/>
      <w:sz w:val="22"/>
      <w:szCs w:val="22"/>
    </w:rPr>
  </w:style>
  <w:style w:type="character" w:customStyle="1" w:styleId="Heading7Char">
    <w:name w:val="Heading 7 Char"/>
    <w:uiPriority w:val="99"/>
    <w:rPr>
      <w:rFonts w:ascii="Arial" w:eastAsia="Times New Roman" w:hAnsi="Arial" w:cs="Arial"/>
      <w:b/>
      <w:bCs/>
      <w:i/>
      <w:iCs/>
      <w:sz w:val="22"/>
      <w:szCs w:val="22"/>
    </w:rPr>
  </w:style>
  <w:style w:type="character" w:customStyle="1" w:styleId="Heading8Char">
    <w:name w:val="Heading 8 Char"/>
    <w:uiPriority w:val="99"/>
    <w:rPr>
      <w:rFonts w:ascii="Arial" w:eastAsia="Times New Roman" w:hAnsi="Arial" w:cs="Arial"/>
      <w:i/>
      <w:iCs/>
      <w:sz w:val="22"/>
      <w:szCs w:val="22"/>
    </w:rPr>
  </w:style>
  <w:style w:type="character" w:customStyle="1" w:styleId="Heading9Char">
    <w:name w:val="Heading 9 Char"/>
    <w:uiPriority w:val="99"/>
    <w:rPr>
      <w:rFonts w:ascii="Arial" w:eastAsia="Times New Roman" w:hAnsi="Arial" w:cs="Arial"/>
      <w:i/>
      <w:iCs/>
      <w:sz w:val="21"/>
      <w:szCs w:val="21"/>
    </w:rPr>
  </w:style>
  <w:style w:type="character" w:customStyle="1" w:styleId="SubtitleChar">
    <w:name w:val="Subtitle Char"/>
    <w:uiPriority w:val="99"/>
    <w:rPr>
      <w:sz w:val="24"/>
      <w:szCs w:val="24"/>
    </w:rPr>
  </w:style>
  <w:style w:type="character" w:customStyle="1" w:styleId="QuoteChar">
    <w:name w:val="Quote Char"/>
    <w:uiPriority w:val="99"/>
    <w:rPr>
      <w:i/>
      <w:iCs/>
    </w:rPr>
  </w:style>
  <w:style w:type="character" w:customStyle="1" w:styleId="IntenseQuoteChar">
    <w:name w:val="Intense Quote Char"/>
    <w:uiPriority w:val="99"/>
    <w:rPr>
      <w:i/>
      <w:iCs/>
    </w:rPr>
  </w:style>
  <w:style w:type="character" w:customStyle="1" w:styleId="FootnoteTextChar">
    <w:name w:val="Footnote Text Char"/>
    <w:uiPriority w:val="99"/>
    <w:rPr>
      <w:sz w:val="18"/>
      <w:szCs w:val="18"/>
    </w:rPr>
  </w:style>
  <w:style w:type="character" w:customStyle="1" w:styleId="EndnoteTextChar">
    <w:name w:val="Endnote Text Char"/>
    <w:uiPriority w:val="99"/>
    <w:rPr>
      <w:sz w:val="20"/>
      <w:szCs w:val="20"/>
    </w:rPr>
  </w:style>
  <w:style w:type="character" w:customStyle="1" w:styleId="10">
    <w:name w:val="Заголовок 1 Знак"/>
    <w:link w:val="1"/>
    <w:uiPriority w:val="99"/>
    <w:rPr>
      <w:rFonts w:ascii="Arial" w:eastAsia="Times New Roman" w:hAnsi="Arial" w:cs="Arial"/>
      <w:sz w:val="40"/>
      <w:szCs w:val="40"/>
    </w:rPr>
  </w:style>
  <w:style w:type="character" w:customStyle="1" w:styleId="20">
    <w:name w:val="Заголовок 2 Знак"/>
    <w:link w:val="2"/>
    <w:uiPriority w:val="99"/>
    <w:rPr>
      <w:rFonts w:ascii="Arial" w:eastAsia="Times New Roman" w:hAnsi="Arial" w:cs="Arial"/>
      <w:sz w:val="34"/>
      <w:szCs w:val="34"/>
    </w:rPr>
  </w:style>
  <w:style w:type="character" w:customStyle="1" w:styleId="30">
    <w:name w:val="Заголовок 3 Знак"/>
    <w:link w:val="3"/>
    <w:uiPriority w:val="99"/>
    <w:rPr>
      <w:rFonts w:ascii="Arial" w:eastAsia="Times New Roman" w:hAnsi="Arial" w:cs="Arial"/>
      <w:sz w:val="30"/>
      <w:szCs w:val="30"/>
    </w:rPr>
  </w:style>
  <w:style w:type="character" w:customStyle="1" w:styleId="40">
    <w:name w:val="Заголовок 4 Знак"/>
    <w:link w:val="4"/>
    <w:uiPriority w:val="99"/>
    <w:rPr>
      <w:rFonts w:ascii="Arial" w:eastAsia="Times New Roman" w:hAnsi="Arial" w:cs="Arial"/>
      <w:b/>
      <w:bCs/>
      <w:sz w:val="26"/>
      <w:szCs w:val="26"/>
    </w:rPr>
  </w:style>
  <w:style w:type="character" w:customStyle="1" w:styleId="50">
    <w:name w:val="Заголовок 5 Знак"/>
    <w:link w:val="5"/>
    <w:uiPriority w:val="99"/>
    <w:rPr>
      <w:rFonts w:ascii="Arial" w:eastAsia="Times New Roman" w:hAnsi="Arial" w:cs="Arial"/>
      <w:b/>
      <w:bCs/>
      <w:sz w:val="24"/>
      <w:szCs w:val="24"/>
    </w:rPr>
  </w:style>
  <w:style w:type="character" w:customStyle="1" w:styleId="60">
    <w:name w:val="Заголовок 6 Знак"/>
    <w:link w:val="6"/>
    <w:uiPriority w:val="99"/>
    <w:rPr>
      <w:rFonts w:ascii="Arial" w:eastAsia="Times New Roman" w:hAnsi="Arial" w:cs="Arial"/>
      <w:b/>
      <w:bCs/>
      <w:sz w:val="22"/>
      <w:szCs w:val="22"/>
    </w:rPr>
  </w:style>
  <w:style w:type="character" w:customStyle="1" w:styleId="70">
    <w:name w:val="Заголовок 7 Знак"/>
    <w:link w:val="7"/>
    <w:uiPriority w:val="99"/>
    <w:rPr>
      <w:rFonts w:ascii="Arial" w:eastAsia="Times New Roman" w:hAnsi="Arial" w:cs="Arial"/>
      <w:b/>
      <w:bCs/>
      <w:i/>
      <w:iCs/>
      <w:sz w:val="22"/>
      <w:szCs w:val="22"/>
    </w:rPr>
  </w:style>
  <w:style w:type="character" w:customStyle="1" w:styleId="80">
    <w:name w:val="Заголовок 8 Знак"/>
    <w:link w:val="8"/>
    <w:uiPriority w:val="99"/>
    <w:rPr>
      <w:rFonts w:ascii="Arial" w:eastAsia="Times New Roman" w:hAnsi="Arial" w:cs="Arial"/>
      <w:i/>
      <w:iCs/>
      <w:sz w:val="22"/>
      <w:szCs w:val="22"/>
    </w:rPr>
  </w:style>
  <w:style w:type="character" w:customStyle="1" w:styleId="90">
    <w:name w:val="Заголовок 9 Знак"/>
    <w:link w:val="9"/>
    <w:uiPriority w:val="99"/>
    <w:rPr>
      <w:rFonts w:ascii="Arial" w:eastAsia="Times New Roman" w:hAnsi="Arial" w:cs="Arial"/>
      <w:i/>
      <w:iCs/>
      <w:sz w:val="21"/>
      <w:szCs w:val="21"/>
    </w:rPr>
  </w:style>
  <w:style w:type="character" w:customStyle="1" w:styleId="TitleChar">
    <w:name w:val="Title Char"/>
    <w:uiPriority w:val="99"/>
    <w:rPr>
      <w:sz w:val="48"/>
      <w:szCs w:val="48"/>
    </w:rPr>
  </w:style>
  <w:style w:type="paragraph" w:styleId="a3">
    <w:name w:val="Subtitle"/>
    <w:basedOn w:val="a"/>
    <w:next w:val="a"/>
    <w:link w:val="a4"/>
    <w:uiPriority w:val="99"/>
    <w:qFormat/>
    <w:pPr>
      <w:spacing w:before="200" w:after="200"/>
    </w:pPr>
  </w:style>
  <w:style w:type="character" w:customStyle="1" w:styleId="a4">
    <w:name w:val="Подзаголовок Знак"/>
    <w:link w:val="a3"/>
    <w:uiPriority w:val="99"/>
    <w:rPr>
      <w:sz w:val="24"/>
      <w:szCs w:val="24"/>
    </w:rPr>
  </w:style>
  <w:style w:type="paragraph" w:styleId="22">
    <w:name w:val="Quote"/>
    <w:basedOn w:val="a"/>
    <w:next w:val="a"/>
    <w:link w:val="23"/>
    <w:uiPriority w:val="99"/>
    <w:qFormat/>
    <w:pPr>
      <w:ind w:left="720" w:right="720"/>
    </w:pPr>
    <w:rPr>
      <w:rFonts w:ascii="Calibri" w:eastAsia="Calibri" w:hAnsi="Calibri" w:cs="Calibri"/>
      <w:i/>
      <w:iCs/>
      <w:sz w:val="20"/>
      <w:szCs w:val="20"/>
    </w:rPr>
  </w:style>
  <w:style w:type="character" w:customStyle="1" w:styleId="23">
    <w:name w:val="Цитата 2 Знак"/>
    <w:link w:val="22"/>
    <w:uiPriority w:val="99"/>
    <w:rPr>
      <w:i/>
      <w:iCs/>
    </w:rPr>
  </w:style>
  <w:style w:type="paragraph" w:styleId="a5">
    <w:name w:val="Intense Quote"/>
    <w:basedOn w:val="a"/>
    <w:next w:val="a"/>
    <w:link w:val="a6"/>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cs="Calibri"/>
      <w:i/>
      <w:iCs/>
      <w:sz w:val="20"/>
      <w:szCs w:val="20"/>
    </w:rPr>
  </w:style>
  <w:style w:type="character" w:customStyle="1" w:styleId="a6">
    <w:name w:val="Выделенная цитата Знак"/>
    <w:link w:val="a5"/>
    <w:uiPriority w:val="99"/>
    <w:rPr>
      <w:i/>
      <w:iCs/>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99"/>
    <w:qFormat/>
    <w:pPr>
      <w:spacing w:line="276" w:lineRule="auto"/>
    </w:pPr>
    <w:rPr>
      <w:b/>
      <w:bCs/>
      <w:color w:val="4472C4"/>
      <w:sz w:val="18"/>
      <w:szCs w:val="18"/>
    </w:rPr>
  </w:style>
  <w:style w:type="character" w:customStyle="1" w:styleId="CaptionChar">
    <w:name w:val="Caption Char"/>
    <w:uiPriority w:val="99"/>
  </w:style>
  <w:style w:type="table" w:styleId="a8">
    <w:name w:val="Table Grid"/>
    <w:basedOn w:val="a1"/>
    <w:uiPriority w:val="99"/>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uiPriority w:val="99"/>
    <w:rPr>
      <w:rFonts w:cs="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rFonts w:cs="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rFonts w:cs="Calibri"/>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rFonts w:cs="Calibri"/>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rFonts w:cs="Calibri"/>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rFonts w:cs="Calibri"/>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rFonts w:cs="Calibri"/>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rFonts w:cs="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
    <w:name w:val="Grid Table 1 Light - Accent 2"/>
    <w:uiPriority w:val="99"/>
    <w:rPr>
      <w:rFonts w:cs="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
    <w:name w:val="Grid Table 1 Light - Accent 3"/>
    <w:uiPriority w:val="99"/>
    <w:rPr>
      <w:rFonts w:cs="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
    <w:name w:val="Grid Table 1 Light - Accent 4"/>
    <w:uiPriority w:val="99"/>
    <w:rPr>
      <w:rFonts w:cs="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
    <w:name w:val="Grid Table 1 Light - Accent 5"/>
    <w:uiPriority w:val="99"/>
    <w:rPr>
      <w:rFonts w:cs="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
    <w:name w:val="Grid Table 1 Light - Accent 6"/>
    <w:uiPriority w:val="99"/>
    <w:rPr>
      <w:rFonts w:cs="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21">
    <w:name w:val="Таблица-сетка 21"/>
    <w:uiPriority w:val="99"/>
    <w:rPr>
      <w:rFonts w:cs="Calibri"/>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rFonts w:cs="Calibri"/>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
    <w:name w:val="Grid Table 2 - Accent 2"/>
    <w:uiPriority w:val="99"/>
    <w:rPr>
      <w:rFonts w:cs="Calibri"/>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
    <w:name w:val="Grid Table 2 - Accent 3"/>
    <w:uiPriority w:val="99"/>
    <w:rPr>
      <w:rFonts w:cs="Calibri"/>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
    <w:name w:val="Grid Table 2 - Accent 4"/>
    <w:uiPriority w:val="99"/>
    <w:rPr>
      <w:rFonts w:cs="Calibri"/>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
    <w:name w:val="Grid Table 2 - Accent 5"/>
    <w:uiPriority w:val="99"/>
    <w:rPr>
      <w:rFonts w:cs="Calibri"/>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
    <w:name w:val="Grid Table 2 - Accent 6"/>
    <w:uiPriority w:val="99"/>
    <w:rPr>
      <w:rFonts w:cs="Calibri"/>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31">
    <w:name w:val="Таблица-сетка 31"/>
    <w:uiPriority w:val="99"/>
    <w:rPr>
      <w:rFonts w:cs="Calibri"/>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rFonts w:cs="Calibri"/>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
    <w:name w:val="Grid Table 3 - Accent 2"/>
    <w:uiPriority w:val="99"/>
    <w:rPr>
      <w:rFonts w:cs="Calibri"/>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
    <w:name w:val="Grid Table 3 - Accent 3"/>
    <w:uiPriority w:val="99"/>
    <w:rPr>
      <w:rFonts w:cs="Calibri"/>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
    <w:name w:val="Grid Table 3 - Accent 4"/>
    <w:uiPriority w:val="99"/>
    <w:rPr>
      <w:rFonts w:cs="Calibri"/>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
    <w:name w:val="Grid Table 3 - Accent 5"/>
    <w:uiPriority w:val="99"/>
    <w:rPr>
      <w:rFonts w:cs="Calibri"/>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
    <w:name w:val="Grid Table 3 - Accent 6"/>
    <w:uiPriority w:val="99"/>
    <w:rPr>
      <w:rFonts w:cs="Calibri"/>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41">
    <w:name w:val="Таблица-сетка 41"/>
    <w:uiPriority w:val="99"/>
    <w:rPr>
      <w:rFonts w:cs="Calibri"/>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rFonts w:cs="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
    <w:name w:val="Grid Table 4 - Accent 2"/>
    <w:uiPriority w:val="99"/>
    <w:rPr>
      <w:rFonts w:cs="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
    <w:name w:val="Grid Table 4 - Accent 3"/>
    <w:uiPriority w:val="99"/>
    <w:rPr>
      <w:rFonts w:cs="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
    <w:name w:val="Grid Table 4 - Accent 4"/>
    <w:uiPriority w:val="99"/>
    <w:rPr>
      <w:rFonts w:cs="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
    <w:name w:val="Grid Table 4 - Accent 5"/>
    <w:uiPriority w:val="99"/>
    <w:rPr>
      <w:rFonts w:cs="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
    <w:name w:val="Grid Table 4 - Accent 6"/>
    <w:uiPriority w:val="99"/>
    <w:rPr>
      <w:rFonts w:cs="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51">
    <w:name w:val="Таблица-сетка 5 темная1"/>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rFonts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rFonts w:cs="Calibri"/>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rFonts w:cs="Calibri"/>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
    <w:name w:val="Grid Table 6 Colorful - Accent 2"/>
    <w:uiPriority w:val="99"/>
    <w:rPr>
      <w:rFonts w:cs="Calibri"/>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
    <w:name w:val="Grid Table 6 Colorful - Accent 3"/>
    <w:uiPriority w:val="99"/>
    <w:rPr>
      <w:rFonts w:cs="Calibri"/>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
    <w:name w:val="Grid Table 6 Colorful - Accent 4"/>
    <w:uiPriority w:val="99"/>
    <w:rPr>
      <w:rFonts w:cs="Calibri"/>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
    <w:name w:val="Grid Table 6 Colorful - Accent 5"/>
    <w:uiPriority w:val="99"/>
    <w:rPr>
      <w:rFonts w:cs="Calibri"/>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
    <w:name w:val="Grid Table 6 Colorful - Accent 6"/>
    <w:uiPriority w:val="99"/>
    <w:rPr>
      <w:rFonts w:cs="Calibri"/>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71">
    <w:name w:val="Таблица-сетка 7 цветная1"/>
    <w:uiPriority w:val="99"/>
    <w:rPr>
      <w:rFonts w:cs="Calibri"/>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rFonts w:cs="Calibri"/>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
    <w:name w:val="Grid Table 7 Colorful - Accent 2"/>
    <w:uiPriority w:val="99"/>
    <w:rPr>
      <w:rFonts w:cs="Calibri"/>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
    <w:name w:val="Grid Table 7 Colorful - Accent 3"/>
    <w:uiPriority w:val="99"/>
    <w:rPr>
      <w:rFonts w:cs="Calibri"/>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
    <w:name w:val="Grid Table 7 Colorful - Accent 4"/>
    <w:uiPriority w:val="99"/>
    <w:rPr>
      <w:rFonts w:cs="Calibri"/>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
    <w:name w:val="Grid Table 7 Colorful - Accent 5"/>
    <w:uiPriority w:val="99"/>
    <w:rPr>
      <w:rFonts w:cs="Calibri"/>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
    <w:name w:val="Grid Table 7 Colorful - Accent 6"/>
    <w:uiPriority w:val="99"/>
    <w:rPr>
      <w:rFonts w:cs="Calibri"/>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110">
    <w:name w:val="Список-таблица 1 светлая1"/>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rFonts w:cs="Calibri"/>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rFonts w:cs="Calibri"/>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rFonts w:cs="Calibri"/>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rFonts w:cs="Calibri"/>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
    <w:name w:val="List Table 2 - Accent 2"/>
    <w:uiPriority w:val="99"/>
    <w:rPr>
      <w:rFonts w:cs="Calibri"/>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
    <w:name w:val="List Table 2 - Accent 3"/>
    <w:uiPriority w:val="99"/>
    <w:rPr>
      <w:rFonts w:cs="Calibri"/>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
    <w:name w:val="List Table 2 - Accent 4"/>
    <w:uiPriority w:val="99"/>
    <w:rPr>
      <w:rFonts w:cs="Calibri"/>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
    <w:name w:val="List Table 2 - Accent 5"/>
    <w:uiPriority w:val="99"/>
    <w:rPr>
      <w:rFonts w:cs="Calibri"/>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
    <w:name w:val="List Table 2 - Accent 6"/>
    <w:uiPriority w:val="99"/>
    <w:rPr>
      <w:rFonts w:cs="Calibri"/>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310">
    <w:name w:val="Список-таблица 31"/>
    <w:uiPriority w:val="99"/>
    <w:rPr>
      <w:rFonts w:cs="Calibri"/>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rFonts w:cs="Calibri"/>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
    <w:name w:val="List Table 3 - Accent 2"/>
    <w:uiPriority w:val="99"/>
    <w:rPr>
      <w:rFonts w:cs="Calibri"/>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
    <w:name w:val="List Table 3 - Accent 3"/>
    <w:uiPriority w:val="99"/>
    <w:rPr>
      <w:rFonts w:cs="Calibri"/>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
    <w:name w:val="List Table 3 - Accent 4"/>
    <w:uiPriority w:val="99"/>
    <w:rPr>
      <w:rFonts w:cs="Calibri"/>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
    <w:name w:val="List Table 3 - Accent 5"/>
    <w:uiPriority w:val="99"/>
    <w:rPr>
      <w:rFonts w:cs="Calibri"/>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
    <w:name w:val="List Table 3 - Accent 6"/>
    <w:uiPriority w:val="99"/>
    <w:rPr>
      <w:rFonts w:cs="Calibri"/>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410">
    <w:name w:val="Список-таблица 41"/>
    <w:uiPriority w:val="99"/>
    <w:rPr>
      <w:rFonts w:cs="Calibri"/>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rFonts w:cs="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
    <w:name w:val="List Table 4 - Accent 2"/>
    <w:uiPriority w:val="99"/>
    <w:rPr>
      <w:rFonts w:cs="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
    <w:name w:val="List Table 4 - Accent 3"/>
    <w:uiPriority w:val="99"/>
    <w:rPr>
      <w:rFonts w:cs="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
    <w:name w:val="List Table 4 - Accent 4"/>
    <w:uiPriority w:val="99"/>
    <w:rPr>
      <w:rFonts w:cs="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
    <w:name w:val="List Table 4 - Accent 5"/>
    <w:uiPriority w:val="99"/>
    <w:rPr>
      <w:rFonts w:cs="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
    <w:name w:val="List Table 4 - Accent 6"/>
    <w:uiPriority w:val="99"/>
    <w:rPr>
      <w:rFonts w:cs="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510">
    <w:name w:val="Список-таблица 5 темная1"/>
    <w:uiPriority w:val="99"/>
    <w:rPr>
      <w:rFonts w:cs="Calibri"/>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rFonts w:cs="Calibri"/>
    </w:rPr>
    <w:tblPr>
      <w:tblStyleRowBandSize w:val="1"/>
      <w:tblStyleColBandSize w:val="1"/>
      <w:tblBorders>
        <w:top w:val="single" w:sz="32" w:space="0" w:color="4472C4"/>
        <w:left w:val="single" w:sz="32" w:space="0" w:color="4472C4"/>
        <w:bottom w:val="single" w:sz="32" w:space="0" w:color="4472C4"/>
        <w:right w:val="single" w:sz="32" w:space="0" w:color="4472C4"/>
      </w:tblBorders>
      <w:tblCellMar>
        <w:top w:w="0" w:type="dxa"/>
        <w:left w:w="108" w:type="dxa"/>
        <w:bottom w:w="0" w:type="dxa"/>
        <w:right w:w="108" w:type="dxa"/>
      </w:tblCellMar>
    </w:tblPr>
  </w:style>
  <w:style w:type="table" w:customStyle="1" w:styleId="ListTable5Dark-Accent2">
    <w:name w:val="List Table 5 Dark - Accent 2"/>
    <w:uiPriority w:val="99"/>
    <w:rPr>
      <w:rFonts w:cs="Calibri"/>
    </w:rPr>
    <w:tblPr>
      <w:tblStyleRowBandSize w:val="1"/>
      <w:tblStyleColBandSize w:val="1"/>
      <w:tblBorders>
        <w:top w:val="single" w:sz="32" w:space="0" w:color="F4B184"/>
        <w:left w:val="single" w:sz="32" w:space="0" w:color="F4B184"/>
        <w:bottom w:val="single" w:sz="32" w:space="0" w:color="F4B184"/>
        <w:right w:val="single" w:sz="32" w:space="0" w:color="F4B184"/>
      </w:tblBorders>
      <w:tblCellMar>
        <w:top w:w="0" w:type="dxa"/>
        <w:left w:w="108" w:type="dxa"/>
        <w:bottom w:w="0" w:type="dxa"/>
        <w:right w:w="108" w:type="dxa"/>
      </w:tblCellMar>
    </w:tblPr>
  </w:style>
  <w:style w:type="table" w:customStyle="1" w:styleId="ListTable5Dark-Accent3">
    <w:name w:val="List Table 5 Dark - Accent 3"/>
    <w:uiPriority w:val="99"/>
    <w:rPr>
      <w:rFonts w:cs="Calibri"/>
    </w:rPr>
    <w:tblPr>
      <w:tblStyleRowBandSize w:val="1"/>
      <w:tblStyleColBandSize w:val="1"/>
      <w:tblBorders>
        <w:top w:val="single" w:sz="32" w:space="0" w:color="C9C9C9"/>
        <w:left w:val="single" w:sz="32" w:space="0" w:color="C9C9C9"/>
        <w:bottom w:val="single" w:sz="32" w:space="0" w:color="C9C9C9"/>
        <w:right w:val="single" w:sz="32" w:space="0" w:color="C9C9C9"/>
      </w:tblBorders>
      <w:tblCellMar>
        <w:top w:w="0" w:type="dxa"/>
        <w:left w:w="108" w:type="dxa"/>
        <w:bottom w:w="0" w:type="dxa"/>
        <w:right w:w="108" w:type="dxa"/>
      </w:tblCellMar>
    </w:tblPr>
  </w:style>
  <w:style w:type="table" w:customStyle="1" w:styleId="ListTable5Dark-Accent4">
    <w:name w:val="List Table 5 Dark - Accent 4"/>
    <w:uiPriority w:val="99"/>
    <w:rPr>
      <w:rFonts w:cs="Calibri"/>
    </w:rPr>
    <w:tblPr>
      <w:tblStyleRowBandSize w:val="1"/>
      <w:tblStyleColBandSize w:val="1"/>
      <w:tblBorders>
        <w:top w:val="single" w:sz="32" w:space="0" w:color="FFD865"/>
        <w:left w:val="single" w:sz="32" w:space="0" w:color="FFD865"/>
        <w:bottom w:val="single" w:sz="32" w:space="0" w:color="FFD865"/>
        <w:right w:val="single" w:sz="32" w:space="0" w:color="FFD865"/>
      </w:tblBorders>
      <w:tblCellMar>
        <w:top w:w="0" w:type="dxa"/>
        <w:left w:w="108" w:type="dxa"/>
        <w:bottom w:w="0" w:type="dxa"/>
        <w:right w:w="108" w:type="dxa"/>
      </w:tblCellMar>
    </w:tblPr>
  </w:style>
  <w:style w:type="table" w:customStyle="1" w:styleId="ListTable5Dark-Accent5">
    <w:name w:val="List Table 5 Dark - Accent 5"/>
    <w:uiPriority w:val="99"/>
    <w:rPr>
      <w:rFonts w:cs="Calibri"/>
    </w:rPr>
    <w:tblPr>
      <w:tblStyleRowBandSize w:val="1"/>
      <w:tblStyleColBandSize w:val="1"/>
      <w:tblBorders>
        <w:top w:val="single" w:sz="32" w:space="0" w:color="9BC2E5"/>
        <w:left w:val="single" w:sz="32" w:space="0" w:color="9BC2E5"/>
        <w:bottom w:val="single" w:sz="32" w:space="0" w:color="9BC2E5"/>
        <w:right w:val="single" w:sz="32" w:space="0" w:color="9BC2E5"/>
      </w:tblBorders>
      <w:tblCellMar>
        <w:top w:w="0" w:type="dxa"/>
        <w:left w:w="108" w:type="dxa"/>
        <w:bottom w:w="0" w:type="dxa"/>
        <w:right w:w="108" w:type="dxa"/>
      </w:tblCellMar>
    </w:tblPr>
  </w:style>
  <w:style w:type="table" w:customStyle="1" w:styleId="ListTable5Dark-Accent6">
    <w:name w:val="List Table 5 Dark - Accent 6"/>
    <w:uiPriority w:val="99"/>
    <w:rPr>
      <w:rFonts w:cs="Calibri"/>
    </w:rPr>
    <w:tblPr>
      <w:tblStyleRowBandSize w:val="1"/>
      <w:tblStyleColBandSize w:val="1"/>
      <w:tblBorders>
        <w:top w:val="single" w:sz="32" w:space="0" w:color="A9D08E"/>
        <w:left w:val="single" w:sz="32" w:space="0" w:color="A9D08E"/>
        <w:bottom w:val="single" w:sz="32" w:space="0" w:color="A9D08E"/>
        <w:right w:val="single" w:sz="32" w:space="0" w:color="A9D08E"/>
      </w:tblBorders>
      <w:tblCellMar>
        <w:top w:w="0" w:type="dxa"/>
        <w:left w:w="108" w:type="dxa"/>
        <w:bottom w:w="0" w:type="dxa"/>
        <w:right w:w="108" w:type="dxa"/>
      </w:tblCellMar>
    </w:tblPr>
  </w:style>
  <w:style w:type="table" w:customStyle="1" w:styleId="-610">
    <w:name w:val="Список-таблица 6 цветная1"/>
    <w:uiPriority w:val="99"/>
    <w:rPr>
      <w:rFonts w:cs="Calibri"/>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rFonts w:cs="Calibri"/>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
    <w:name w:val="List Table 6 Colorful - Accent 2"/>
    <w:uiPriority w:val="99"/>
    <w:rPr>
      <w:rFonts w:cs="Calibri"/>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
    <w:name w:val="List Table 6 Colorful - Accent 3"/>
    <w:uiPriority w:val="99"/>
    <w:rPr>
      <w:rFonts w:cs="Calibri"/>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
    <w:name w:val="List Table 6 Colorful - Accent 4"/>
    <w:uiPriority w:val="99"/>
    <w:rPr>
      <w:rFonts w:cs="Calibri"/>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
    <w:name w:val="List Table 6 Colorful - Accent 5"/>
    <w:uiPriority w:val="99"/>
    <w:rPr>
      <w:rFonts w:cs="Calibri"/>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
    <w:name w:val="List Table 6 Colorful - Accent 6"/>
    <w:uiPriority w:val="99"/>
    <w:rPr>
      <w:rFonts w:cs="Calibri"/>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710">
    <w:name w:val="Список-таблица 7 цветная1"/>
    <w:uiPriority w:val="99"/>
    <w:rPr>
      <w:rFonts w:cs="Calibri"/>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rFonts w:cs="Calibri"/>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
    <w:name w:val="List Table 7 Colorful - Accent 2"/>
    <w:uiPriority w:val="99"/>
    <w:rPr>
      <w:rFonts w:cs="Calibri"/>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
    <w:name w:val="List Table 7 Colorful - Accent 3"/>
    <w:uiPriority w:val="99"/>
    <w:rPr>
      <w:rFonts w:cs="Calibri"/>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
    <w:name w:val="List Table 7 Colorful - Accent 4"/>
    <w:uiPriority w:val="99"/>
    <w:rPr>
      <w:rFonts w:cs="Calibri"/>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
    <w:name w:val="List Table 7 Colorful - Accent 5"/>
    <w:uiPriority w:val="99"/>
    <w:rPr>
      <w:rFonts w:cs="Calibri"/>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
    <w:name w:val="List Table 7 Colorful - Accent 6"/>
    <w:uiPriority w:val="99"/>
    <w:rPr>
      <w:rFonts w:cs="Calibri"/>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
    <w:name w:val="Lined - Accent"/>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rFonts w:cs="Calibri"/>
      <w:color w:val="40404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rFonts w:cs="Calibri"/>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rFonts w:cs="Calibri"/>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
    <w:name w:val="Bordered &amp; Lined - Accent 2"/>
    <w:uiPriority w:val="99"/>
    <w:rPr>
      <w:rFonts w:cs="Calibri"/>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
    <w:name w:val="Bordered &amp; Lined - Accent 3"/>
    <w:uiPriority w:val="99"/>
    <w:rPr>
      <w:rFonts w:cs="Calibri"/>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
    <w:name w:val="Bordered &amp; Lined - Accent 4"/>
    <w:uiPriority w:val="99"/>
    <w:rPr>
      <w:rFonts w:cs="Calibri"/>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
    <w:name w:val="Bordered &amp; Lined - Accent 5"/>
    <w:uiPriority w:val="99"/>
    <w:rPr>
      <w:rFonts w:cs="Calibri"/>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
    <w:name w:val="Bordered &amp; Lined - Accent 6"/>
    <w:uiPriority w:val="99"/>
    <w:rPr>
      <w:rFonts w:cs="Calibri"/>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
    <w:name w:val="Bordered"/>
    <w:uiPriority w:val="99"/>
    <w:rPr>
      <w:rFonts w:cs="Calibri"/>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rFonts w:cs="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
    <w:name w:val="Bordered - Accent 2"/>
    <w:uiPriority w:val="99"/>
    <w:rPr>
      <w:rFonts w:cs="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
    <w:name w:val="Bordered - Accent 3"/>
    <w:uiPriority w:val="99"/>
    <w:rPr>
      <w:rFonts w:cs="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
    <w:name w:val="Bordered - Accent 4"/>
    <w:uiPriority w:val="99"/>
    <w:rPr>
      <w:rFonts w:cs="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
    <w:name w:val="Bordered - Accent 5"/>
    <w:uiPriority w:val="99"/>
    <w:rPr>
      <w:rFonts w:cs="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
    <w:name w:val="Bordered - Accent 6"/>
    <w:uiPriority w:val="99"/>
    <w:rPr>
      <w:rFonts w:cs="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paragraph" w:styleId="a9">
    <w:name w:val="footnote text"/>
    <w:basedOn w:val="a"/>
    <w:link w:val="aa"/>
    <w:uiPriority w:val="99"/>
    <w:semiHidden/>
    <w:pPr>
      <w:spacing w:after="40"/>
    </w:pPr>
    <w:rPr>
      <w:rFonts w:ascii="Calibri" w:eastAsia="Calibri" w:hAnsi="Calibri" w:cs="Calibri"/>
      <w:sz w:val="18"/>
      <w:szCs w:val="18"/>
    </w:rPr>
  </w:style>
  <w:style w:type="character" w:customStyle="1" w:styleId="aa">
    <w:name w:val="Текст сноски Знак"/>
    <w:link w:val="a9"/>
    <w:uiPriority w:val="99"/>
    <w:rPr>
      <w:sz w:val="18"/>
      <w:szCs w:val="18"/>
    </w:rPr>
  </w:style>
  <w:style w:type="character" w:styleId="ab">
    <w:name w:val="footnote reference"/>
    <w:uiPriority w:val="99"/>
    <w:semiHidden/>
    <w:rPr>
      <w:vertAlign w:val="superscript"/>
    </w:rPr>
  </w:style>
  <w:style w:type="paragraph" w:styleId="ac">
    <w:name w:val="endnote text"/>
    <w:basedOn w:val="a"/>
    <w:link w:val="ad"/>
    <w:uiPriority w:val="99"/>
    <w:semiHidden/>
    <w:rPr>
      <w:rFonts w:ascii="Calibri" w:eastAsia="Calibri" w:hAnsi="Calibri" w:cs="Calibri"/>
      <w:sz w:val="20"/>
      <w:szCs w:val="20"/>
    </w:rPr>
  </w:style>
  <w:style w:type="character" w:customStyle="1" w:styleId="ad">
    <w:name w:val="Текст концевой сноски Знак"/>
    <w:link w:val="ac"/>
    <w:uiPriority w:val="99"/>
    <w:rPr>
      <w:sz w:val="20"/>
      <w:szCs w:val="20"/>
    </w:rPr>
  </w:style>
  <w:style w:type="character" w:styleId="ae">
    <w:name w:val="endnote reference"/>
    <w:uiPriority w:val="99"/>
    <w:semiHidden/>
    <w:rPr>
      <w:vertAlign w:val="superscript"/>
    </w:rPr>
  </w:style>
  <w:style w:type="paragraph" w:styleId="12">
    <w:name w:val="toc 1"/>
    <w:basedOn w:val="a"/>
    <w:next w:val="a"/>
    <w:uiPriority w:val="99"/>
    <w:semiHidden/>
    <w:pPr>
      <w:spacing w:after="57"/>
    </w:pPr>
  </w:style>
  <w:style w:type="paragraph" w:styleId="24">
    <w:name w:val="toc 2"/>
    <w:basedOn w:val="a"/>
    <w:next w:val="a"/>
    <w:uiPriority w:val="99"/>
    <w:semiHidden/>
    <w:pPr>
      <w:spacing w:after="57"/>
      <w:ind w:left="283"/>
    </w:pPr>
  </w:style>
  <w:style w:type="paragraph" w:styleId="32">
    <w:name w:val="toc 3"/>
    <w:basedOn w:val="a"/>
    <w:next w:val="a"/>
    <w:uiPriority w:val="99"/>
    <w:semiHidden/>
    <w:pPr>
      <w:spacing w:after="57"/>
      <w:ind w:left="567"/>
    </w:pPr>
  </w:style>
  <w:style w:type="paragraph" w:styleId="42">
    <w:name w:val="toc 4"/>
    <w:basedOn w:val="a"/>
    <w:next w:val="a"/>
    <w:uiPriority w:val="99"/>
    <w:semiHidden/>
    <w:pPr>
      <w:spacing w:after="57"/>
      <w:ind w:left="850"/>
    </w:pPr>
  </w:style>
  <w:style w:type="paragraph" w:styleId="52">
    <w:name w:val="toc 5"/>
    <w:basedOn w:val="a"/>
    <w:next w:val="a"/>
    <w:uiPriority w:val="99"/>
    <w:semiHidden/>
    <w:pPr>
      <w:spacing w:after="57"/>
      <w:ind w:left="1134"/>
    </w:pPr>
  </w:style>
  <w:style w:type="paragraph" w:styleId="61">
    <w:name w:val="toc 6"/>
    <w:basedOn w:val="a"/>
    <w:next w:val="a"/>
    <w:uiPriority w:val="99"/>
    <w:semiHidden/>
    <w:pPr>
      <w:spacing w:after="57"/>
      <w:ind w:left="1417"/>
    </w:pPr>
  </w:style>
  <w:style w:type="paragraph" w:styleId="71">
    <w:name w:val="toc 7"/>
    <w:basedOn w:val="a"/>
    <w:next w:val="a"/>
    <w:uiPriority w:val="99"/>
    <w:semiHidden/>
    <w:pPr>
      <w:spacing w:after="57"/>
      <w:ind w:left="1701"/>
    </w:pPr>
  </w:style>
  <w:style w:type="paragraph" w:styleId="81">
    <w:name w:val="toc 8"/>
    <w:basedOn w:val="a"/>
    <w:next w:val="a"/>
    <w:uiPriority w:val="99"/>
    <w:semiHidden/>
    <w:pPr>
      <w:spacing w:after="57"/>
      <w:ind w:left="1984"/>
    </w:pPr>
  </w:style>
  <w:style w:type="paragraph" w:styleId="91">
    <w:name w:val="toc 9"/>
    <w:basedOn w:val="a"/>
    <w:next w:val="a"/>
    <w:uiPriority w:val="99"/>
    <w:semiHidden/>
    <w:pPr>
      <w:spacing w:after="57"/>
      <w:ind w:left="2268"/>
    </w:pPr>
  </w:style>
  <w:style w:type="paragraph" w:styleId="af">
    <w:name w:val="TOC Heading"/>
    <w:basedOn w:val="1"/>
    <w:uiPriority w:val="99"/>
    <w:qFormat/>
    <w:pPr>
      <w:keepNext w:val="0"/>
      <w:keepLines w:val="0"/>
      <w:spacing w:before="0" w:after="160" w:line="259" w:lineRule="auto"/>
      <w:outlineLvl w:val="9"/>
    </w:pPr>
    <w:rPr>
      <w:rFonts w:ascii="Calibri" w:hAnsi="Calibri" w:cs="Calibri"/>
      <w:sz w:val="22"/>
      <w:szCs w:val="22"/>
      <w:lang w:eastAsia="en-US"/>
    </w:rPr>
  </w:style>
  <w:style w:type="paragraph" w:styleId="af0">
    <w:name w:val="table of figures"/>
    <w:basedOn w:val="a"/>
    <w:next w:val="a"/>
    <w:uiPriority w:val="99"/>
    <w:semiHidden/>
  </w:style>
  <w:style w:type="paragraph" w:styleId="af1">
    <w:name w:val="Title"/>
    <w:basedOn w:val="a"/>
    <w:link w:val="af2"/>
    <w:uiPriority w:val="99"/>
    <w:qFormat/>
    <w:pPr>
      <w:jc w:val="center"/>
    </w:pPr>
    <w:rPr>
      <w:b/>
      <w:bCs/>
      <w:sz w:val="28"/>
      <w:szCs w:val="28"/>
    </w:rPr>
  </w:style>
  <w:style w:type="character" w:customStyle="1" w:styleId="af2">
    <w:name w:val="Заголовок Знак"/>
    <w:link w:val="af1"/>
    <w:uiPriority w:val="99"/>
    <w:rPr>
      <w:rFonts w:ascii="Times New Roman" w:hAnsi="Times New Roman" w:cs="Times New Roman"/>
      <w:b/>
      <w:bCs/>
      <w:sz w:val="20"/>
      <w:szCs w:val="20"/>
      <w:lang w:eastAsia="ru-RU"/>
    </w:rPr>
  </w:style>
  <w:style w:type="paragraph" w:styleId="af3">
    <w:name w:val="Body Text Indent"/>
    <w:basedOn w:val="a"/>
    <w:link w:val="af4"/>
    <w:uiPriority w:val="99"/>
    <w:pPr>
      <w:ind w:firstLine="426"/>
      <w:jc w:val="both"/>
    </w:pPr>
    <w:rPr>
      <w:sz w:val="28"/>
      <w:szCs w:val="28"/>
    </w:rPr>
  </w:style>
  <w:style w:type="character" w:customStyle="1" w:styleId="af4">
    <w:name w:val="Основной текст с отступом Знак"/>
    <w:link w:val="af3"/>
    <w:uiPriority w:val="99"/>
    <w:rPr>
      <w:rFonts w:ascii="Times New Roman" w:hAnsi="Times New Roman" w:cs="Times New Roman"/>
      <w:sz w:val="20"/>
      <w:szCs w:val="20"/>
      <w:lang w:eastAsia="ru-RU"/>
    </w:rPr>
  </w:style>
  <w:style w:type="paragraph" w:styleId="af5">
    <w:name w:val="footer"/>
    <w:basedOn w:val="a"/>
    <w:link w:val="af6"/>
    <w:uiPriority w:val="99"/>
    <w:pPr>
      <w:tabs>
        <w:tab w:val="center" w:pos="4677"/>
        <w:tab w:val="right" w:pos="9355"/>
      </w:tabs>
    </w:pPr>
  </w:style>
  <w:style w:type="character" w:customStyle="1" w:styleId="af6">
    <w:name w:val="Нижний колонтитул Знак"/>
    <w:link w:val="af5"/>
    <w:uiPriority w:val="99"/>
    <w:rPr>
      <w:rFonts w:ascii="Times New Roman" w:hAnsi="Times New Roman" w:cs="Times New Roman"/>
      <w:sz w:val="20"/>
      <w:szCs w:val="20"/>
      <w:lang w:eastAsia="ru-RU"/>
    </w:rPr>
  </w:style>
  <w:style w:type="character" w:styleId="af7">
    <w:name w:val="page number"/>
    <w:basedOn w:val="a0"/>
    <w:uiPriority w:val="99"/>
  </w:style>
  <w:style w:type="character" w:styleId="af8">
    <w:name w:val="Hyperlink"/>
    <w:uiPriority w:val="99"/>
    <w:rPr>
      <w:color w:val="0000FF"/>
      <w:u w:val="single"/>
    </w:rPr>
  </w:style>
  <w:style w:type="paragraph" w:styleId="af9">
    <w:name w:val="No Spacing"/>
    <w:uiPriority w:val="1"/>
    <w:qFormat/>
    <w:rPr>
      <w:rFonts w:cs="Calibri"/>
      <w:sz w:val="22"/>
      <w:szCs w:val="22"/>
      <w:lang w:eastAsia="en-US"/>
    </w:rPr>
  </w:style>
  <w:style w:type="character" w:customStyle="1" w:styleId="13">
    <w:name w:val="Неразрешенное упоминание1"/>
    <w:uiPriority w:val="99"/>
    <w:semiHidden/>
    <w:rPr>
      <w:color w:val="auto"/>
      <w:shd w:val="clear" w:color="auto" w:fill="auto"/>
    </w:rPr>
  </w:style>
  <w:style w:type="character" w:styleId="afa">
    <w:name w:val="annotation reference"/>
    <w:uiPriority w:val="99"/>
    <w:semiHidden/>
    <w:rPr>
      <w:sz w:val="16"/>
      <w:szCs w:val="16"/>
    </w:rPr>
  </w:style>
  <w:style w:type="paragraph" w:styleId="afb">
    <w:name w:val="annotation text"/>
    <w:basedOn w:val="a"/>
    <w:link w:val="afc"/>
    <w:uiPriority w:val="99"/>
    <w:semiHidden/>
  </w:style>
  <w:style w:type="character" w:customStyle="1" w:styleId="afc">
    <w:name w:val="Текст примечания Знак"/>
    <w:link w:val="afb"/>
    <w:uiPriority w:val="99"/>
    <w:semiHidden/>
    <w:rPr>
      <w:rFonts w:ascii="Times New Roman" w:hAnsi="Times New Roman" w:cs="Times New Roman"/>
      <w:sz w:val="20"/>
      <w:szCs w:val="20"/>
      <w:lang w:eastAsia="ru-RU"/>
    </w:rPr>
  </w:style>
  <w:style w:type="paragraph" w:styleId="afd">
    <w:name w:val="annotation subject"/>
    <w:basedOn w:val="afb"/>
    <w:next w:val="afb"/>
    <w:link w:val="afe"/>
    <w:uiPriority w:val="99"/>
    <w:semiHidden/>
    <w:rPr>
      <w:b/>
      <w:bCs/>
    </w:rPr>
  </w:style>
  <w:style w:type="character" w:customStyle="1" w:styleId="afe">
    <w:name w:val="Тема примечания Знак"/>
    <w:link w:val="afd"/>
    <w:uiPriority w:val="99"/>
    <w:semiHidden/>
    <w:rPr>
      <w:rFonts w:ascii="Times New Roman" w:hAnsi="Times New Roman" w:cs="Times New Roman"/>
      <w:b/>
      <w:bCs/>
      <w:sz w:val="20"/>
      <w:szCs w:val="20"/>
      <w:lang w:eastAsia="ru-RU"/>
    </w:rPr>
  </w:style>
  <w:style w:type="paragraph" w:styleId="aff">
    <w:name w:val="List Paragraph"/>
    <w:basedOn w:val="a"/>
    <w:link w:val="aff0"/>
    <w:uiPriority w:val="34"/>
    <w:qFormat/>
    <w:pPr>
      <w:ind w:left="720"/>
    </w:pPr>
  </w:style>
  <w:style w:type="paragraph" w:styleId="aff1">
    <w:name w:val="header"/>
    <w:basedOn w:val="a"/>
    <w:link w:val="aff2"/>
    <w:uiPriority w:val="99"/>
    <w:pPr>
      <w:tabs>
        <w:tab w:val="center" w:pos="4677"/>
        <w:tab w:val="right" w:pos="9355"/>
      </w:tabs>
    </w:pPr>
  </w:style>
  <w:style w:type="character" w:customStyle="1" w:styleId="aff2">
    <w:name w:val="Верхний колонтитул Знак"/>
    <w:link w:val="aff1"/>
    <w:uiPriority w:val="99"/>
    <w:rPr>
      <w:rFonts w:ascii="Times New Roman" w:hAnsi="Times New Roman" w:cs="Times New Roman"/>
      <w:sz w:val="20"/>
      <w:szCs w:val="20"/>
      <w:lang w:eastAsia="ru-RU"/>
    </w:rPr>
  </w:style>
  <w:style w:type="paragraph" w:customStyle="1" w:styleId="docdata">
    <w:name w:val="docdata"/>
    <w:basedOn w:val="a"/>
    <w:pPr>
      <w:spacing w:before="100" w:beforeAutospacing="1" w:after="100" w:afterAutospacing="1"/>
    </w:pPr>
  </w:style>
  <w:style w:type="paragraph" w:styleId="aff3">
    <w:name w:val="Normal (Web)"/>
    <w:basedOn w:val="a"/>
    <w:uiPriority w:val="99"/>
    <w:semiHidden/>
    <w:pPr>
      <w:spacing w:before="100" w:beforeAutospacing="1" w:after="100" w:afterAutospacing="1"/>
    </w:pPr>
  </w:style>
  <w:style w:type="character" w:customStyle="1" w:styleId="aff0">
    <w:name w:val="Абзац списка Знак"/>
    <w:link w:val="aff"/>
    <w:uiPriority w:val="99"/>
    <w:rPr>
      <w:rFonts w:ascii="Times New Roman" w:hAnsi="Times New Roman" w:cs="Times New Roman"/>
      <w:sz w:val="24"/>
      <w:szCs w:val="24"/>
      <w:lang w:eastAsia="ru-RU"/>
    </w:rPr>
  </w:style>
  <w:style w:type="paragraph" w:customStyle="1" w:styleId="14">
    <w:name w:val="Абзац списка1"/>
    <w:basedOn w:val="a"/>
    <w:link w:val="ListParagraphChar"/>
    <w:uiPriority w:val="99"/>
    <w:pPr>
      <w:spacing w:after="160" w:line="259" w:lineRule="auto"/>
      <w:ind w:left="720"/>
    </w:pPr>
    <w:rPr>
      <w:rFonts w:ascii="Calibri" w:eastAsia="Calibri" w:hAnsi="Calibri" w:cs="Calibri"/>
      <w:sz w:val="22"/>
      <w:szCs w:val="22"/>
      <w:lang w:eastAsia="en-US"/>
    </w:rPr>
  </w:style>
  <w:style w:type="character" w:customStyle="1" w:styleId="ListParagraphChar">
    <w:name w:val="List Paragraph Char"/>
    <w:link w:val="14"/>
    <w:uiPriority w:val="99"/>
    <w:rPr>
      <w:rFonts w:ascii="Calibri" w:eastAsia="Times New Roman" w:hAnsi="Calibri" w:cs="Calibri"/>
    </w:rPr>
  </w:style>
  <w:style w:type="paragraph" w:styleId="aff4">
    <w:name w:val="Balloon Text"/>
    <w:basedOn w:val="a"/>
    <w:link w:val="aff5"/>
    <w:uiPriority w:val="99"/>
    <w:semiHidden/>
    <w:unhideWhenUsed/>
    <w:rPr>
      <w:rFonts w:ascii="Segoe UI" w:hAnsi="Segoe UI" w:cs="Segoe UI"/>
      <w:sz w:val="18"/>
      <w:szCs w:val="18"/>
    </w:rPr>
  </w:style>
  <w:style w:type="character" w:customStyle="1" w:styleId="aff5">
    <w:name w:val="Текст выноски Знак"/>
    <w:link w:val="aff4"/>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A4D31-9D94-431E-8E19-C8EE3F205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6650</Words>
  <Characters>37905</Characters>
  <Application>Microsoft Office Word</Application>
  <DocSecurity>0</DocSecurity>
  <Lines>315</Lines>
  <Paragraphs>88</Paragraphs>
  <ScaleCrop>false</ScaleCrop>
  <Company>Home</Company>
  <LinksUpToDate>false</LinksUpToDate>
  <CharactersWithSpaces>44467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Vitaliy Kazanskiy</dc:creator>
  <cp:keywords/>
  <dc:description/>
  <cp:lastModifiedBy>User</cp:lastModifiedBy>
  <cp:revision>5</cp:revision>
  <dcterms:created xsi:type="dcterms:W3CDTF">2024-09-26T12:59:00Z</dcterms:created>
  <dcterms:modified xsi:type="dcterms:W3CDTF">2024-09-30T08:17:00Z</dcterms:modified>
</cp:coreProperties>
</file>